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9D" w:rsidRPr="00E86D9D" w:rsidRDefault="00E86D9D" w:rsidP="00E86D9D">
      <w:pPr>
        <w:keepNext/>
        <w:keepLines/>
        <w:spacing w:before="260" w:after="260" w:line="416" w:lineRule="auto"/>
        <w:outlineLvl w:val="1"/>
        <w:rPr>
          <w:rFonts w:ascii="Cambria" w:eastAsia="宋体" w:hAnsi="Cambria" w:cs="Times New Roman"/>
          <w:b/>
          <w:bCs/>
          <w:sz w:val="24"/>
          <w:szCs w:val="24"/>
        </w:rPr>
      </w:pPr>
      <w:r w:rsidRPr="00E86D9D">
        <w:rPr>
          <w:rFonts w:ascii="Cambria" w:eastAsia="宋体" w:hAnsi="Cambria" w:cs="Times New Roman"/>
          <w:b/>
          <w:bCs/>
          <w:sz w:val="24"/>
          <w:szCs w:val="24"/>
        </w:rPr>
        <w:t>2016</w:t>
      </w:r>
      <w:r w:rsidRPr="00E86D9D">
        <w:rPr>
          <w:rFonts w:ascii="Cambria" w:eastAsia="宋体" w:hAnsi="Cambria" w:cs="Times New Roman" w:hint="eastAsia"/>
          <w:b/>
          <w:bCs/>
          <w:sz w:val="24"/>
          <w:szCs w:val="24"/>
        </w:rPr>
        <w:t>年度上海外国语大学教育发展基金会捐赠使用</w:t>
      </w:r>
      <w:r w:rsidRPr="00E86D9D">
        <w:rPr>
          <w:rFonts w:ascii="Cambria" w:eastAsia="宋体" w:hAnsi="Cambria" w:cs="Times New Roman" w:hint="eastAsia"/>
          <w:b/>
          <w:bCs/>
          <w:sz w:val="24"/>
          <w:szCs w:val="24"/>
        </w:rPr>
        <w:t>情况：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697"/>
        <w:gridCol w:w="1366"/>
        <w:gridCol w:w="1266"/>
        <w:gridCol w:w="1307"/>
        <w:gridCol w:w="1479"/>
      </w:tblGrid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86D9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86D9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86D9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期初余额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86D9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本期增加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86D9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本期减少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86D9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期末余额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江苏新环美（张卫东）基金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张卫东助学金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907,500.00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10,000.00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897,500.00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三井住友银行奖学金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三井住友银行优秀学生奖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20,040.00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42,240.00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38,400.00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23,880.00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宁波神化袁维芳基金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杨建文老师推广中国传统文化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194,757.08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64,500.00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130,257.08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三菱日联租赁</w:t>
            </w:r>
            <w:proofErr w:type="gramEnd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proofErr w:type="gramStart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三菱日联奖学金</w:t>
            </w:r>
            <w:proofErr w:type="gramEnd"/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100,800.00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67,200.00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33,600.00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致远围棋基金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支持上外围棋事业发展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50,469.60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231,023.00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115,336.50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166,156.10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中国路桥教育基金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中国路桥奖学金、助学金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400,000.00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200,000.00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200,000.00</w:t>
            </w: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赠与亚洲基金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张乃新奖学金</w:t>
            </w:r>
            <w:proofErr w:type="gramEnd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、助学金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1,274.78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428,778.13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430,052.91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万邦曹氏家族基金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研究生部优秀学生奖学金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1,021.60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1,021.60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住友电工基金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住友电工奖学金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31,297.19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30,500.00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60,000.00</w:t>
            </w: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1,797.19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魏蔚、卫哲</w:t>
            </w: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MBA</w:t>
            </w: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用于</w:t>
            </w: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MBA</w:t>
            </w: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教学科研活动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36,416.00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36,416.00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俄语世界基金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俄语系学生校际交流活动、外籍教师聘用费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6,147.13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6,147.13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西班牙桑坦德银行基金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西班牙语教学科研活动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55,127.35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12,000.00</w:t>
            </w: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43,127.35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MBA</w:t>
            </w: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（嘉御基金）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MBA</w:t>
            </w: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教学科研、学生实践活动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1,108,000.00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123,000.00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985,000.00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校友助学基金会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校友活动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203,300.00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154,000.00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357,300.00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上外</w:t>
            </w: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MBA</w:t>
            </w: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教育基金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MBA</w:t>
            </w: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学生实践活动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14,900.00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14,900.00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台湾华东书局基金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东华书局奖学金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400,000.00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50,000.00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350,000.00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物</w:t>
            </w:r>
            <w:proofErr w:type="gramStart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语公司</w:t>
            </w:r>
            <w:proofErr w:type="gramEnd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教育基金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日语系教学科研与学生实践活动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89,332.00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8,966.00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80,366.00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上海大众教育基金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德语系教学科研事业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500,000.00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500,000.00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棒球高水平运动</w:t>
            </w: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lastRenderedPageBreak/>
              <w:t>队教育基金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lastRenderedPageBreak/>
              <w:t>松江校区棒球场</w:t>
            </w: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lastRenderedPageBreak/>
              <w:t>整修费用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40,000.00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-40,000.00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lastRenderedPageBreak/>
              <w:t>思</w:t>
            </w:r>
            <w:proofErr w:type="gramStart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源教育</w:t>
            </w:r>
            <w:proofErr w:type="gramEnd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俄语</w:t>
            </w:r>
            <w:proofErr w:type="gramStart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系优秀</w:t>
            </w:r>
            <w:proofErr w:type="gramEnd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学生奖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1,000,000.00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17,500.00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3,000.00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1,014,500.00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泰王国驻沪总领馆泰语奖学金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泰语专业教学科研事业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20,000.00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20,000.00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安硕教育</w:t>
            </w:r>
            <w:proofErr w:type="gramEnd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奖学金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全球多语种平台人员聘用费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286,481.00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85,826.08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200,654.92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爱棒球教育发展基金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上外棒球队训练、比赛费用</w:t>
            </w:r>
          </w:p>
        </w:tc>
        <w:tc>
          <w:tcPr>
            <w:tcW w:w="1362" w:type="dxa"/>
            <w:noWrap/>
            <w:vAlign w:val="center"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152,400.00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147,600.00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振华教育基金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阿拉伯语专业教学科研事业</w:t>
            </w:r>
          </w:p>
        </w:tc>
        <w:tc>
          <w:tcPr>
            <w:tcW w:w="1362" w:type="dxa"/>
            <w:noWrap/>
            <w:vAlign w:val="center"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100,000.00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17,400.00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82,600.00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懋</w:t>
            </w:r>
            <w:proofErr w:type="gramEnd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文教育基金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金贸学院贫困学生助学金</w:t>
            </w:r>
          </w:p>
        </w:tc>
        <w:tc>
          <w:tcPr>
            <w:tcW w:w="1362" w:type="dxa"/>
            <w:noWrap/>
            <w:vAlign w:val="center"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100,000.00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5,000.00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95,000.00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利欧数字创业基金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支持上外教学科研事业</w:t>
            </w:r>
          </w:p>
        </w:tc>
        <w:tc>
          <w:tcPr>
            <w:tcW w:w="1362" w:type="dxa"/>
            <w:noWrap/>
            <w:vAlign w:val="center"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500,000.00</w:t>
            </w:r>
          </w:p>
        </w:tc>
        <w:tc>
          <w:tcPr>
            <w:tcW w:w="1307" w:type="dxa"/>
            <w:noWrap/>
            <w:vAlign w:val="center"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500,000.00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金贸学院校友基金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金贸学院校友活动</w:t>
            </w:r>
          </w:p>
        </w:tc>
        <w:tc>
          <w:tcPr>
            <w:tcW w:w="1362" w:type="dxa"/>
            <w:noWrap/>
            <w:vAlign w:val="center"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100,000.00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47,760.00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52,240.00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邵一兵基金</w:t>
            </w:r>
          </w:p>
        </w:tc>
        <w:tc>
          <w:tcPr>
            <w:tcW w:w="1697" w:type="dxa"/>
            <w:noWrap/>
            <w:vAlign w:val="center"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邵一兵奖、助学金、奖教金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264,902.72</w:t>
            </w:r>
          </w:p>
        </w:tc>
        <w:tc>
          <w:tcPr>
            <w:tcW w:w="1246" w:type="dxa"/>
            <w:noWrap/>
            <w:vAlign w:val="center"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36,500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228,402.72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兰生股份基金</w:t>
            </w:r>
          </w:p>
        </w:tc>
        <w:tc>
          <w:tcPr>
            <w:tcW w:w="1697" w:type="dxa"/>
            <w:noWrap/>
            <w:vAlign w:val="center"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兰生股份奖学金、奖教金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1067,481.09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15,400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32,000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1050,881.09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中艺抽纱基金</w:t>
            </w:r>
          </w:p>
        </w:tc>
        <w:tc>
          <w:tcPr>
            <w:tcW w:w="1697" w:type="dxa"/>
            <w:noWrap/>
            <w:vAlign w:val="center"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抽纱奖学金、奖教金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473,025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7,875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24,000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456,900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东</w:t>
            </w:r>
            <w:proofErr w:type="gramStart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浩</w:t>
            </w:r>
            <w:proofErr w:type="gramEnd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兰</w:t>
            </w:r>
            <w:proofErr w:type="gramStart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生基金</w:t>
            </w:r>
            <w:proofErr w:type="gramEnd"/>
          </w:p>
        </w:tc>
        <w:tc>
          <w:tcPr>
            <w:tcW w:w="1697" w:type="dxa"/>
            <w:noWrap/>
            <w:vAlign w:val="center"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东</w:t>
            </w:r>
            <w:proofErr w:type="gramStart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浩</w:t>
            </w:r>
            <w:proofErr w:type="gramEnd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兰生奖学金、奖教金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349,440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5,950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27,000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328,390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沈伟</w:t>
            </w:r>
            <w:proofErr w:type="gramStart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英基金</w:t>
            </w:r>
            <w:proofErr w:type="gramEnd"/>
          </w:p>
        </w:tc>
        <w:tc>
          <w:tcPr>
            <w:tcW w:w="1697" w:type="dxa"/>
            <w:noWrap/>
            <w:vAlign w:val="center"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沈伟英奖、助学金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525,100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8,750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7,000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526,850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林芯基金</w:t>
            </w:r>
            <w:proofErr w:type="gramEnd"/>
          </w:p>
        </w:tc>
        <w:tc>
          <w:tcPr>
            <w:tcW w:w="1697" w:type="dxa"/>
            <w:noWrap/>
            <w:vAlign w:val="center"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林芯助学金</w:t>
            </w:r>
            <w:proofErr w:type="gramEnd"/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1075,065.4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17,500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8,000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1084,565.4</w:t>
            </w:r>
          </w:p>
        </w:tc>
      </w:tr>
      <w:tr w:rsidR="00E86D9D" w:rsidRPr="00E86D9D" w:rsidTr="00E86D9D">
        <w:trPr>
          <w:trHeight w:val="495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弘江教育</w:t>
            </w:r>
            <w:proofErr w:type="gramEnd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弘江奖</w:t>
            </w:r>
            <w:proofErr w:type="gramEnd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、助学金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1,994,000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6,000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1,988,000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海富通基金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资助杨劲老师科研著作出版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179,600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20,000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159,600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申万宏源基金</w:t>
            </w:r>
            <w:proofErr w:type="gramEnd"/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申万宏</w:t>
            </w:r>
            <w:proofErr w:type="gramEnd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源奖、助学金、奖教金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2,319.16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85,000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85,000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2,319.16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外教</w:t>
            </w:r>
            <w:proofErr w:type="gramStart"/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社基金</w:t>
            </w:r>
            <w:proofErr w:type="gramEnd"/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外教社奖、助学金、奖教金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436,166.45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100,000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61,500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474,666.45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京都教育基金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资助校级本科生海外交流项目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1,000,000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1,000,000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东森教育基金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资助校级本科生海外交流项目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1,000,000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729,232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270,768</w:t>
            </w:r>
          </w:p>
        </w:tc>
      </w:tr>
      <w:tr w:rsidR="00E86D9D" w:rsidRPr="00E86D9D" w:rsidTr="00E86D9D">
        <w:trPr>
          <w:trHeight w:val="276"/>
        </w:trPr>
        <w:tc>
          <w:tcPr>
            <w:tcW w:w="1698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69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2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13,393,963.55</w:t>
            </w:r>
          </w:p>
        </w:tc>
        <w:tc>
          <w:tcPr>
            <w:tcW w:w="1246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2,644,516,13</w:t>
            </w:r>
          </w:p>
        </w:tc>
        <w:tc>
          <w:tcPr>
            <w:tcW w:w="1307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3,137,020.58</w:t>
            </w:r>
          </w:p>
        </w:tc>
        <w:tc>
          <w:tcPr>
            <w:tcW w:w="1479" w:type="dxa"/>
            <w:noWrap/>
            <w:vAlign w:val="center"/>
            <w:hideMark/>
          </w:tcPr>
          <w:p w:rsidR="00E86D9D" w:rsidRPr="00E86D9D" w:rsidRDefault="00E86D9D" w:rsidP="00E86D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86D9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12,901,459,1</w:t>
            </w:r>
          </w:p>
        </w:tc>
      </w:tr>
    </w:tbl>
    <w:p w:rsidR="00603668" w:rsidRPr="00E86D9D" w:rsidRDefault="00603668">
      <w:bookmarkStart w:id="0" w:name="_GoBack"/>
      <w:bookmarkEnd w:id="0"/>
    </w:p>
    <w:sectPr w:rsidR="00603668" w:rsidRPr="00E86D9D" w:rsidSect="004E0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9D"/>
    <w:rsid w:val="00005159"/>
    <w:rsid w:val="000516E3"/>
    <w:rsid w:val="000F25A4"/>
    <w:rsid w:val="00124E9F"/>
    <w:rsid w:val="00187CD4"/>
    <w:rsid w:val="0026649C"/>
    <w:rsid w:val="002B1420"/>
    <w:rsid w:val="002C5216"/>
    <w:rsid w:val="00354E8A"/>
    <w:rsid w:val="003D1977"/>
    <w:rsid w:val="003E6ADB"/>
    <w:rsid w:val="00461737"/>
    <w:rsid w:val="005863DE"/>
    <w:rsid w:val="005A50CE"/>
    <w:rsid w:val="00603668"/>
    <w:rsid w:val="006A0581"/>
    <w:rsid w:val="006C7B19"/>
    <w:rsid w:val="006D4837"/>
    <w:rsid w:val="006E6BC0"/>
    <w:rsid w:val="006F1DAA"/>
    <w:rsid w:val="007B5DA8"/>
    <w:rsid w:val="007C6FA8"/>
    <w:rsid w:val="00861A0F"/>
    <w:rsid w:val="00862DA4"/>
    <w:rsid w:val="00866038"/>
    <w:rsid w:val="00876932"/>
    <w:rsid w:val="008C7DCA"/>
    <w:rsid w:val="009B0545"/>
    <w:rsid w:val="009B1BA0"/>
    <w:rsid w:val="009F725B"/>
    <w:rsid w:val="00A65DE7"/>
    <w:rsid w:val="00AB15A4"/>
    <w:rsid w:val="00AB32DD"/>
    <w:rsid w:val="00AF497D"/>
    <w:rsid w:val="00B02806"/>
    <w:rsid w:val="00B7590C"/>
    <w:rsid w:val="00BF2A48"/>
    <w:rsid w:val="00C832DC"/>
    <w:rsid w:val="00CD0CE2"/>
    <w:rsid w:val="00DC4188"/>
    <w:rsid w:val="00DF1030"/>
    <w:rsid w:val="00E57BB5"/>
    <w:rsid w:val="00E651B9"/>
    <w:rsid w:val="00E86D9D"/>
    <w:rsid w:val="00E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杨晴琦</dc:creator>
  <cp:lastModifiedBy>杨晴琦</cp:lastModifiedBy>
  <cp:revision>1</cp:revision>
  <dcterms:created xsi:type="dcterms:W3CDTF">2020-07-09T02:37:00Z</dcterms:created>
  <dcterms:modified xsi:type="dcterms:W3CDTF">2020-07-09T02:38:00Z</dcterms:modified>
</cp:coreProperties>
</file>