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86FCF" w14:textId="77777777" w:rsidR="002642BD" w:rsidRDefault="002642BD" w:rsidP="002642BD">
      <w:pPr>
        <w:jc w:val="center"/>
        <w:rPr>
          <w:rFonts w:ascii="华文中宋" w:eastAsia="华文中宋" w:hAnsi="华文中宋"/>
          <w:b/>
          <w:sz w:val="32"/>
          <w:szCs w:val="32"/>
        </w:rPr>
      </w:pPr>
      <w:r w:rsidRPr="008C2715">
        <w:rPr>
          <w:rFonts w:ascii="华文中宋" w:eastAsia="华文中宋" w:hAnsi="华文中宋" w:hint="eastAsia"/>
          <w:b/>
          <w:sz w:val="32"/>
          <w:szCs w:val="32"/>
        </w:rPr>
        <w:t>上海外国语大学教育发展基金会财务管理办法</w:t>
      </w:r>
    </w:p>
    <w:p w14:paraId="05E6564F" w14:textId="77777777" w:rsidR="002642BD" w:rsidRPr="008C2715" w:rsidRDefault="002642BD" w:rsidP="002642BD">
      <w:pPr>
        <w:jc w:val="center"/>
        <w:rPr>
          <w:rFonts w:ascii="华文中宋" w:eastAsia="华文中宋" w:hAnsi="华文中宋"/>
          <w:b/>
          <w:sz w:val="32"/>
          <w:szCs w:val="32"/>
        </w:rPr>
      </w:pPr>
      <w:r w:rsidRPr="008C2715">
        <w:rPr>
          <w:rFonts w:ascii="华文中宋" w:eastAsia="华文中宋" w:hAnsi="华文中宋" w:hint="eastAsia"/>
          <w:b/>
          <w:sz w:val="32"/>
          <w:szCs w:val="32"/>
        </w:rPr>
        <w:t>（试行）</w:t>
      </w:r>
    </w:p>
    <w:p w14:paraId="7089BCC9" w14:textId="77777777" w:rsidR="002642BD" w:rsidRDefault="002642BD" w:rsidP="002642BD">
      <w:pPr>
        <w:ind w:firstLineChars="200" w:firstLine="562"/>
        <w:jc w:val="center"/>
        <w:rPr>
          <w:rFonts w:ascii="仿宋" w:eastAsia="仿宋" w:hAnsi="仿宋"/>
          <w:b/>
          <w:sz w:val="28"/>
          <w:szCs w:val="28"/>
        </w:rPr>
      </w:pPr>
    </w:p>
    <w:p w14:paraId="6F1C4BAD" w14:textId="77777777" w:rsidR="002642BD" w:rsidRPr="008C2715" w:rsidRDefault="002642BD" w:rsidP="002642BD">
      <w:pPr>
        <w:ind w:firstLineChars="200" w:firstLine="562"/>
        <w:jc w:val="center"/>
        <w:rPr>
          <w:rFonts w:ascii="仿宋" w:eastAsia="仿宋" w:hAnsi="仿宋"/>
          <w:b/>
          <w:sz w:val="28"/>
          <w:szCs w:val="28"/>
        </w:rPr>
      </w:pPr>
      <w:r w:rsidRPr="008C2715">
        <w:rPr>
          <w:rFonts w:ascii="仿宋" w:eastAsia="仿宋" w:hAnsi="仿宋" w:hint="eastAsia"/>
          <w:b/>
          <w:sz w:val="28"/>
          <w:szCs w:val="28"/>
        </w:rPr>
        <w:t>第一章</w:t>
      </w:r>
      <w:r>
        <w:rPr>
          <w:rFonts w:ascii="仿宋" w:eastAsia="仿宋" w:hAnsi="仿宋"/>
          <w:b/>
          <w:sz w:val="28"/>
          <w:szCs w:val="28"/>
        </w:rPr>
        <w:t xml:space="preserve"> </w:t>
      </w:r>
      <w:r w:rsidRPr="008C2715">
        <w:rPr>
          <w:rFonts w:ascii="仿宋" w:eastAsia="仿宋" w:hAnsi="仿宋" w:hint="eastAsia"/>
          <w:b/>
          <w:sz w:val="28"/>
          <w:szCs w:val="28"/>
        </w:rPr>
        <w:t>总则</w:t>
      </w:r>
    </w:p>
    <w:p w14:paraId="2B9011FA"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第一条</w:t>
      </w:r>
      <w:r>
        <w:rPr>
          <w:rFonts w:ascii="仿宋" w:eastAsia="仿宋" w:hAnsi="仿宋"/>
          <w:sz w:val="28"/>
          <w:szCs w:val="28"/>
        </w:rPr>
        <w:t xml:space="preserve"> </w:t>
      </w:r>
      <w:r w:rsidRPr="008C2715">
        <w:rPr>
          <w:rFonts w:ascii="仿宋" w:eastAsia="仿宋" w:hAnsi="仿宋" w:hint="eastAsia"/>
          <w:sz w:val="28"/>
          <w:szCs w:val="28"/>
        </w:rPr>
        <w:t>为规范和加强上海外国语大学教育发展基金会（以下简称“基金会”）的财务管理，建立健全基金会管理体制和运行机制，规范财务行为，保障基金会财务运行的科学和规范，提高资金使用效益，根据《基金会管理条例》、《民间非营利组织会计制度》、《中华人民共和国慈善法》和《关于加强中央所属高校教育基金会财务管理的若干意见》等国家有关规定，结合基金会实际，特制定本管理办法。</w:t>
      </w:r>
    </w:p>
    <w:p w14:paraId="510E6D79"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第二条</w:t>
      </w:r>
      <w:r>
        <w:rPr>
          <w:rFonts w:ascii="仿宋" w:eastAsia="仿宋" w:hAnsi="仿宋"/>
          <w:sz w:val="28"/>
          <w:szCs w:val="28"/>
        </w:rPr>
        <w:t xml:space="preserve"> </w:t>
      </w:r>
      <w:r w:rsidRPr="008C2715">
        <w:rPr>
          <w:rFonts w:ascii="仿宋" w:eastAsia="仿宋" w:hAnsi="仿宋" w:hint="eastAsia"/>
          <w:sz w:val="28"/>
          <w:szCs w:val="28"/>
        </w:rPr>
        <w:t>基金会财务管理职能：贯彻、执行国家有关法律、法规和各项财务规章制度，加强财务监督，维护财经纪律，保障财产安全。具体包括：编制财务预算决算，规范管理各项收支，降低筹资成本费用，合理调配运作资金，实现资产保值增值。</w:t>
      </w:r>
    </w:p>
    <w:p w14:paraId="318AAA01"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第三条</w:t>
      </w:r>
      <w:r>
        <w:rPr>
          <w:rFonts w:ascii="仿宋" w:eastAsia="仿宋" w:hAnsi="仿宋"/>
          <w:sz w:val="28"/>
          <w:szCs w:val="28"/>
        </w:rPr>
        <w:t xml:space="preserve"> </w:t>
      </w:r>
      <w:r w:rsidRPr="008C2715">
        <w:rPr>
          <w:rFonts w:ascii="仿宋" w:eastAsia="仿宋" w:hAnsi="仿宋" w:hint="eastAsia"/>
          <w:sz w:val="28"/>
          <w:szCs w:val="28"/>
        </w:rPr>
        <w:t>基金会严格按照《民间非营利组织会计制度》进行会计核算，建立健全内部会计监督制度，保证会计资料合法、真实、准确、完整，确保各项收支符合基金会章程规定的宗旨和公益活动的业务范围。</w:t>
      </w:r>
    </w:p>
    <w:p w14:paraId="2FA8A32F" w14:textId="77777777" w:rsidR="002642BD" w:rsidRPr="008C2715" w:rsidRDefault="002642BD" w:rsidP="002642BD">
      <w:pPr>
        <w:ind w:firstLineChars="200" w:firstLine="562"/>
        <w:jc w:val="center"/>
        <w:rPr>
          <w:rFonts w:ascii="仿宋" w:eastAsia="仿宋" w:hAnsi="仿宋"/>
          <w:b/>
          <w:sz w:val="28"/>
          <w:szCs w:val="28"/>
        </w:rPr>
      </w:pPr>
    </w:p>
    <w:p w14:paraId="73890C1A" w14:textId="77777777" w:rsidR="002642BD" w:rsidRPr="008C2715" w:rsidRDefault="002642BD" w:rsidP="002642BD">
      <w:pPr>
        <w:ind w:firstLineChars="200" w:firstLine="562"/>
        <w:jc w:val="center"/>
        <w:rPr>
          <w:rFonts w:ascii="仿宋" w:eastAsia="仿宋" w:hAnsi="仿宋"/>
          <w:b/>
          <w:sz w:val="28"/>
          <w:szCs w:val="28"/>
        </w:rPr>
      </w:pPr>
      <w:r w:rsidRPr="008C2715">
        <w:rPr>
          <w:rFonts w:ascii="仿宋" w:eastAsia="仿宋" w:hAnsi="仿宋" w:hint="eastAsia"/>
          <w:b/>
          <w:sz w:val="28"/>
          <w:szCs w:val="28"/>
        </w:rPr>
        <w:t>第二章</w:t>
      </w:r>
      <w:r>
        <w:rPr>
          <w:rFonts w:ascii="仿宋" w:eastAsia="仿宋" w:hAnsi="仿宋"/>
          <w:b/>
          <w:sz w:val="28"/>
          <w:szCs w:val="28"/>
        </w:rPr>
        <w:t xml:space="preserve"> </w:t>
      </w:r>
      <w:r w:rsidRPr="008C2715">
        <w:rPr>
          <w:rFonts w:ascii="仿宋" w:eastAsia="仿宋" w:hAnsi="仿宋" w:hint="eastAsia"/>
          <w:b/>
          <w:sz w:val="28"/>
          <w:szCs w:val="28"/>
        </w:rPr>
        <w:t>财务管理体制</w:t>
      </w:r>
    </w:p>
    <w:p w14:paraId="6BA22CF7" w14:textId="77777777" w:rsidR="002642BD" w:rsidRPr="008C2715" w:rsidRDefault="002642BD" w:rsidP="002642BD">
      <w:pPr>
        <w:ind w:firstLineChars="200" w:firstLine="562"/>
        <w:jc w:val="center"/>
        <w:rPr>
          <w:rFonts w:ascii="仿宋" w:eastAsia="仿宋" w:hAnsi="仿宋"/>
          <w:b/>
          <w:sz w:val="28"/>
          <w:szCs w:val="28"/>
        </w:rPr>
      </w:pPr>
    </w:p>
    <w:p w14:paraId="47A3F2BF"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第四条</w:t>
      </w:r>
      <w:r>
        <w:rPr>
          <w:rFonts w:ascii="仿宋" w:eastAsia="仿宋" w:hAnsi="仿宋"/>
          <w:sz w:val="28"/>
          <w:szCs w:val="28"/>
        </w:rPr>
        <w:t xml:space="preserve"> </w:t>
      </w:r>
      <w:r w:rsidRPr="008C2715">
        <w:rPr>
          <w:rFonts w:ascii="仿宋" w:eastAsia="仿宋" w:hAnsi="仿宋" w:hint="eastAsia"/>
          <w:sz w:val="28"/>
          <w:szCs w:val="28"/>
        </w:rPr>
        <w:t>依据国务院《基金会管理条例》及《上海外国语大学教育发展基金会章程》，基金会遵循民间非营利组织会计制度，设立独立的基金会银行帐号，建立独立的财务管理体系。</w:t>
      </w:r>
      <w:r w:rsidRPr="008C2715">
        <w:rPr>
          <w:rFonts w:ascii="仿宋" w:eastAsia="仿宋" w:hAnsi="仿宋"/>
          <w:sz w:val="28"/>
          <w:szCs w:val="28"/>
        </w:rPr>
        <w:t xml:space="preserve"> </w:t>
      </w:r>
    </w:p>
    <w:p w14:paraId="77A45C54"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第五条</w:t>
      </w:r>
      <w:r>
        <w:rPr>
          <w:rFonts w:ascii="仿宋" w:eastAsia="仿宋" w:hAnsi="仿宋"/>
          <w:sz w:val="28"/>
          <w:szCs w:val="28"/>
        </w:rPr>
        <w:t xml:space="preserve"> </w:t>
      </w:r>
      <w:r w:rsidRPr="008C2715">
        <w:rPr>
          <w:rFonts w:ascii="仿宋" w:eastAsia="仿宋" w:hAnsi="仿宋" w:hint="eastAsia"/>
          <w:sz w:val="28"/>
          <w:szCs w:val="28"/>
        </w:rPr>
        <w:t>理事会是基金会最高权力机构，理事会应定期审议基金会的财务工作报告，并决定财务工作中的重大问题，例如重大投资方案、大额资金使用等。在理事会休会期间，由理事长授权秘书长负责日常财务工作。</w:t>
      </w:r>
      <w:r w:rsidRPr="008C2715">
        <w:rPr>
          <w:rFonts w:ascii="仿宋" w:eastAsia="仿宋" w:hAnsi="仿宋"/>
          <w:sz w:val="28"/>
          <w:szCs w:val="28"/>
        </w:rPr>
        <w:t xml:space="preserve"> </w:t>
      </w:r>
    </w:p>
    <w:p w14:paraId="777705A3"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lastRenderedPageBreak/>
        <w:t>第六条</w:t>
      </w:r>
      <w:r>
        <w:rPr>
          <w:rFonts w:ascii="仿宋" w:eastAsia="仿宋" w:hAnsi="仿宋" w:hint="eastAsia"/>
          <w:sz w:val="28"/>
          <w:szCs w:val="28"/>
        </w:rPr>
        <w:t xml:space="preserve"> </w:t>
      </w:r>
      <w:r w:rsidRPr="008C2715">
        <w:rPr>
          <w:rFonts w:ascii="仿宋" w:eastAsia="仿宋" w:hAnsi="仿宋" w:hint="eastAsia"/>
          <w:sz w:val="28"/>
          <w:szCs w:val="28"/>
        </w:rPr>
        <w:t>基金会配备具有专业资格的会计人员从事会计核算。学校财务处代表学校对基金会财务进行监管。</w:t>
      </w:r>
      <w:r w:rsidRPr="008C2715">
        <w:rPr>
          <w:rFonts w:ascii="仿宋" w:eastAsia="仿宋" w:hAnsi="仿宋"/>
          <w:sz w:val="28"/>
          <w:szCs w:val="28"/>
        </w:rPr>
        <w:t xml:space="preserve"> </w:t>
      </w:r>
    </w:p>
    <w:p w14:paraId="2C2039A0"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第七条</w:t>
      </w:r>
      <w:r>
        <w:rPr>
          <w:rFonts w:ascii="仿宋" w:eastAsia="仿宋" w:hAnsi="仿宋"/>
          <w:sz w:val="28"/>
          <w:szCs w:val="28"/>
        </w:rPr>
        <w:t xml:space="preserve"> </w:t>
      </w:r>
      <w:r w:rsidRPr="008C2715">
        <w:rPr>
          <w:rFonts w:ascii="仿宋" w:eastAsia="仿宋" w:hAnsi="仿宋" w:hint="eastAsia"/>
          <w:sz w:val="28"/>
          <w:szCs w:val="28"/>
        </w:rPr>
        <w:t>基金会每年接受上海市社团管理局认可的会计师事务所对基金会帐</w:t>
      </w:r>
      <w:proofErr w:type="gramStart"/>
      <w:r w:rsidRPr="008C2715">
        <w:rPr>
          <w:rFonts w:ascii="仿宋" w:eastAsia="仿宋" w:hAnsi="仿宋" w:hint="eastAsia"/>
          <w:sz w:val="28"/>
          <w:szCs w:val="28"/>
        </w:rPr>
        <w:t>务</w:t>
      </w:r>
      <w:proofErr w:type="gramEnd"/>
      <w:r w:rsidRPr="008C2715">
        <w:rPr>
          <w:rFonts w:ascii="仿宋" w:eastAsia="仿宋" w:hAnsi="仿宋" w:hint="eastAsia"/>
          <w:sz w:val="28"/>
          <w:szCs w:val="28"/>
        </w:rPr>
        <w:t>进行审计，并在公开发行的刊物上公示基金会的财务报表，接受社会监督。</w:t>
      </w:r>
      <w:r w:rsidRPr="008C2715">
        <w:rPr>
          <w:rFonts w:ascii="仿宋" w:eastAsia="仿宋" w:hAnsi="仿宋"/>
          <w:sz w:val="28"/>
          <w:szCs w:val="28"/>
        </w:rPr>
        <w:t xml:space="preserve"> </w:t>
      </w:r>
    </w:p>
    <w:p w14:paraId="6B4F68E4"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第八条</w:t>
      </w:r>
      <w:r>
        <w:rPr>
          <w:rFonts w:ascii="仿宋" w:eastAsia="仿宋" w:hAnsi="仿宋"/>
          <w:sz w:val="28"/>
          <w:szCs w:val="28"/>
        </w:rPr>
        <w:t xml:space="preserve"> </w:t>
      </w:r>
      <w:r w:rsidRPr="008C2715">
        <w:rPr>
          <w:rFonts w:ascii="仿宋" w:eastAsia="仿宋" w:hAnsi="仿宋" w:hint="eastAsia"/>
          <w:sz w:val="28"/>
          <w:szCs w:val="28"/>
        </w:rPr>
        <w:t>基金会换届或更换法人之前，必须接受登记机关和业务主管单位组织的财务审计。</w:t>
      </w:r>
      <w:r w:rsidRPr="008C2715">
        <w:rPr>
          <w:rFonts w:ascii="仿宋" w:eastAsia="仿宋" w:hAnsi="仿宋"/>
          <w:sz w:val="28"/>
          <w:szCs w:val="28"/>
        </w:rPr>
        <w:t xml:space="preserve"> </w:t>
      </w:r>
    </w:p>
    <w:p w14:paraId="6077F4C1"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第九条</w:t>
      </w:r>
      <w:r>
        <w:rPr>
          <w:rFonts w:ascii="仿宋" w:eastAsia="仿宋" w:hAnsi="仿宋" w:hint="eastAsia"/>
          <w:sz w:val="28"/>
          <w:szCs w:val="28"/>
        </w:rPr>
        <w:t xml:space="preserve"> </w:t>
      </w:r>
      <w:r w:rsidRPr="008C2715">
        <w:rPr>
          <w:rFonts w:ascii="仿宋" w:eastAsia="仿宋" w:hAnsi="仿宋" w:hint="eastAsia"/>
          <w:sz w:val="28"/>
          <w:szCs w:val="28"/>
        </w:rPr>
        <w:t>会计人员调动工作或离职时，应在基金会秘书处的监督下，与接交人员办清交接手续。交接清单必须经移交人员、接交人员、监督人员三方共同签字认可。</w:t>
      </w:r>
    </w:p>
    <w:p w14:paraId="74F568C0" w14:textId="77777777" w:rsidR="002642BD" w:rsidRPr="008C2715" w:rsidRDefault="002642BD" w:rsidP="002642BD">
      <w:pPr>
        <w:ind w:firstLineChars="200" w:firstLine="560"/>
        <w:rPr>
          <w:rFonts w:ascii="仿宋" w:eastAsia="仿宋" w:hAnsi="仿宋"/>
          <w:sz w:val="28"/>
          <w:szCs w:val="28"/>
        </w:rPr>
      </w:pPr>
    </w:p>
    <w:p w14:paraId="05C08963" w14:textId="77777777" w:rsidR="002642BD" w:rsidRPr="008C2715" w:rsidRDefault="002642BD" w:rsidP="002642BD">
      <w:pPr>
        <w:ind w:firstLineChars="200" w:firstLine="562"/>
        <w:jc w:val="center"/>
        <w:rPr>
          <w:rFonts w:ascii="仿宋" w:eastAsia="仿宋" w:hAnsi="仿宋"/>
          <w:b/>
          <w:sz w:val="28"/>
          <w:szCs w:val="28"/>
        </w:rPr>
      </w:pPr>
      <w:r w:rsidRPr="008C2715">
        <w:rPr>
          <w:rFonts w:ascii="仿宋" w:eastAsia="仿宋" w:hAnsi="仿宋" w:hint="eastAsia"/>
          <w:b/>
          <w:sz w:val="28"/>
          <w:szCs w:val="28"/>
        </w:rPr>
        <w:t>第三章</w:t>
      </w:r>
      <w:r>
        <w:rPr>
          <w:rFonts w:ascii="仿宋" w:eastAsia="仿宋" w:hAnsi="仿宋"/>
          <w:b/>
          <w:sz w:val="28"/>
          <w:szCs w:val="28"/>
        </w:rPr>
        <w:t xml:space="preserve"> </w:t>
      </w:r>
      <w:r w:rsidRPr="008C2715">
        <w:rPr>
          <w:rFonts w:ascii="仿宋" w:eastAsia="仿宋" w:hAnsi="仿宋" w:hint="eastAsia"/>
          <w:b/>
          <w:sz w:val="28"/>
          <w:szCs w:val="28"/>
        </w:rPr>
        <w:t>收入管理</w:t>
      </w:r>
    </w:p>
    <w:p w14:paraId="4663435A"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第十条</w:t>
      </w:r>
      <w:r>
        <w:rPr>
          <w:rFonts w:ascii="仿宋" w:eastAsia="仿宋" w:hAnsi="仿宋"/>
          <w:sz w:val="28"/>
          <w:szCs w:val="28"/>
        </w:rPr>
        <w:t xml:space="preserve"> </w:t>
      </w:r>
      <w:r w:rsidRPr="008C2715">
        <w:rPr>
          <w:rFonts w:ascii="仿宋" w:eastAsia="仿宋" w:hAnsi="仿宋" w:hint="eastAsia"/>
          <w:sz w:val="28"/>
          <w:szCs w:val="28"/>
        </w:rPr>
        <w:t>货币收入管理</w:t>
      </w:r>
    </w:p>
    <w:p w14:paraId="691BA9DC"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（一）根据国务院《基金会管理条例》，基金会设立专用的人民币</w:t>
      </w:r>
      <w:proofErr w:type="gramStart"/>
      <w:r w:rsidRPr="008C2715">
        <w:rPr>
          <w:rFonts w:ascii="仿宋" w:eastAsia="仿宋" w:hAnsi="仿宋" w:hint="eastAsia"/>
          <w:sz w:val="28"/>
          <w:szCs w:val="28"/>
        </w:rPr>
        <w:t>帐户</w:t>
      </w:r>
      <w:proofErr w:type="gramEnd"/>
      <w:r w:rsidRPr="008C2715">
        <w:rPr>
          <w:rFonts w:ascii="仿宋" w:eastAsia="仿宋" w:hAnsi="仿宋" w:hint="eastAsia"/>
          <w:sz w:val="28"/>
          <w:szCs w:val="28"/>
        </w:rPr>
        <w:t>和外币</w:t>
      </w:r>
      <w:proofErr w:type="gramStart"/>
      <w:r w:rsidRPr="008C2715">
        <w:rPr>
          <w:rFonts w:ascii="仿宋" w:eastAsia="仿宋" w:hAnsi="仿宋" w:hint="eastAsia"/>
          <w:sz w:val="28"/>
          <w:szCs w:val="28"/>
        </w:rPr>
        <w:t>帐户</w:t>
      </w:r>
      <w:proofErr w:type="gramEnd"/>
      <w:r w:rsidRPr="008C2715">
        <w:rPr>
          <w:rFonts w:ascii="仿宋" w:eastAsia="仿宋" w:hAnsi="仿宋" w:hint="eastAsia"/>
          <w:sz w:val="28"/>
          <w:szCs w:val="28"/>
        </w:rPr>
        <w:t>。所有的捐赠货币收入一律汇入基金会专用的人民币</w:t>
      </w:r>
      <w:proofErr w:type="gramStart"/>
      <w:r w:rsidRPr="008C2715">
        <w:rPr>
          <w:rFonts w:ascii="仿宋" w:eastAsia="仿宋" w:hAnsi="仿宋" w:hint="eastAsia"/>
          <w:sz w:val="28"/>
          <w:szCs w:val="28"/>
        </w:rPr>
        <w:t>帐户</w:t>
      </w:r>
      <w:proofErr w:type="gramEnd"/>
      <w:r w:rsidRPr="008C2715">
        <w:rPr>
          <w:rFonts w:ascii="仿宋" w:eastAsia="仿宋" w:hAnsi="仿宋" w:hint="eastAsia"/>
          <w:sz w:val="28"/>
          <w:szCs w:val="28"/>
        </w:rPr>
        <w:t>或外币</w:t>
      </w:r>
      <w:proofErr w:type="gramStart"/>
      <w:r w:rsidRPr="008C2715">
        <w:rPr>
          <w:rFonts w:ascii="仿宋" w:eastAsia="仿宋" w:hAnsi="仿宋" w:hint="eastAsia"/>
          <w:sz w:val="28"/>
          <w:szCs w:val="28"/>
        </w:rPr>
        <w:t>帐户</w:t>
      </w:r>
      <w:proofErr w:type="gramEnd"/>
      <w:r w:rsidRPr="008C2715">
        <w:rPr>
          <w:rFonts w:ascii="仿宋" w:eastAsia="仿宋" w:hAnsi="仿宋" w:hint="eastAsia"/>
          <w:sz w:val="28"/>
          <w:szCs w:val="28"/>
        </w:rPr>
        <w:t>。遵守国家关于银行</w:t>
      </w:r>
      <w:proofErr w:type="gramStart"/>
      <w:r w:rsidRPr="008C2715">
        <w:rPr>
          <w:rFonts w:ascii="仿宋" w:eastAsia="仿宋" w:hAnsi="仿宋" w:hint="eastAsia"/>
          <w:sz w:val="28"/>
          <w:szCs w:val="28"/>
        </w:rPr>
        <w:t>帐户</w:t>
      </w:r>
      <w:proofErr w:type="gramEnd"/>
      <w:r w:rsidRPr="008C2715">
        <w:rPr>
          <w:rFonts w:ascii="仿宋" w:eastAsia="仿宋" w:hAnsi="仿宋" w:hint="eastAsia"/>
          <w:sz w:val="28"/>
          <w:szCs w:val="28"/>
        </w:rPr>
        <w:t>和关于外汇的管理规定，并严格执行会计和审计制度。</w:t>
      </w:r>
      <w:r w:rsidRPr="008C2715">
        <w:rPr>
          <w:rFonts w:ascii="仿宋" w:eastAsia="仿宋" w:hAnsi="仿宋"/>
          <w:sz w:val="28"/>
          <w:szCs w:val="28"/>
        </w:rPr>
        <w:t xml:space="preserve"> </w:t>
      </w:r>
    </w:p>
    <w:p w14:paraId="655058C7"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（二）资金进入基金会专用</w:t>
      </w:r>
      <w:proofErr w:type="gramStart"/>
      <w:r w:rsidRPr="008C2715">
        <w:rPr>
          <w:rFonts w:ascii="仿宋" w:eastAsia="仿宋" w:hAnsi="仿宋" w:hint="eastAsia"/>
          <w:sz w:val="28"/>
          <w:szCs w:val="28"/>
        </w:rPr>
        <w:t>帐户</w:t>
      </w:r>
      <w:proofErr w:type="gramEnd"/>
      <w:r w:rsidRPr="008C2715">
        <w:rPr>
          <w:rFonts w:ascii="仿宋" w:eastAsia="仿宋" w:hAnsi="仿宋" w:hint="eastAsia"/>
          <w:sz w:val="28"/>
          <w:szCs w:val="28"/>
        </w:rPr>
        <w:t>后，可按照捐赠单位（个人）与本会（或学校相关部门）签署的捐赠协议设立相应科目执行财务管理。</w:t>
      </w:r>
    </w:p>
    <w:p w14:paraId="566AADCC"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（三）捐赠项目属留本基金，捐赠款一旦入账，一个月内计算分配投资收益，投资收益参照一年期定期存款利率，保证捐赠款及时保值升值。</w:t>
      </w:r>
      <w:r w:rsidRPr="008C2715">
        <w:rPr>
          <w:rFonts w:ascii="仿宋" w:eastAsia="仿宋" w:hAnsi="仿宋"/>
          <w:sz w:val="28"/>
          <w:szCs w:val="28"/>
        </w:rPr>
        <w:t xml:space="preserve"> </w:t>
      </w:r>
    </w:p>
    <w:p w14:paraId="559A4D57"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第十一条</w:t>
      </w:r>
      <w:r>
        <w:rPr>
          <w:rFonts w:ascii="仿宋" w:eastAsia="仿宋" w:hAnsi="仿宋"/>
          <w:sz w:val="28"/>
          <w:szCs w:val="28"/>
        </w:rPr>
        <w:t xml:space="preserve"> </w:t>
      </w:r>
      <w:r w:rsidRPr="008C2715">
        <w:rPr>
          <w:rFonts w:ascii="仿宋" w:eastAsia="仿宋" w:hAnsi="仿宋" w:hint="eastAsia"/>
          <w:sz w:val="28"/>
          <w:szCs w:val="28"/>
        </w:rPr>
        <w:t>非货币收入管理</w:t>
      </w:r>
      <w:r w:rsidRPr="008C2715">
        <w:rPr>
          <w:rFonts w:ascii="仿宋" w:eastAsia="仿宋" w:hAnsi="仿宋"/>
          <w:sz w:val="28"/>
          <w:szCs w:val="28"/>
        </w:rPr>
        <w:t xml:space="preserve"> </w:t>
      </w:r>
    </w:p>
    <w:p w14:paraId="1B95E178"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所有非货币捐赠项目如房产、设备、艺术品、纪念品等，基金会负责聘请相应机构进行价值评估，并应捐赠人要求决定是否开具抵税发票。基金会对非货币捐赠负责登记，并联系学校有关管理部门根据资产管理规定，进行资产管理。</w:t>
      </w:r>
      <w:r w:rsidRPr="008C2715">
        <w:rPr>
          <w:rFonts w:ascii="仿宋" w:eastAsia="仿宋" w:hAnsi="仿宋"/>
          <w:sz w:val="28"/>
          <w:szCs w:val="28"/>
        </w:rPr>
        <w:t xml:space="preserve"> </w:t>
      </w:r>
    </w:p>
    <w:p w14:paraId="5FF76A6B"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第十二条</w:t>
      </w:r>
      <w:r>
        <w:rPr>
          <w:rFonts w:ascii="仿宋" w:eastAsia="仿宋" w:hAnsi="仿宋" w:hint="eastAsia"/>
          <w:sz w:val="28"/>
          <w:szCs w:val="28"/>
        </w:rPr>
        <w:t xml:space="preserve"> </w:t>
      </w:r>
      <w:r w:rsidRPr="008C2715">
        <w:rPr>
          <w:rFonts w:ascii="仿宋" w:eastAsia="仿宋" w:hAnsi="仿宋" w:hint="eastAsia"/>
          <w:sz w:val="28"/>
          <w:szCs w:val="28"/>
        </w:rPr>
        <w:t>基金会接受捐赠，必须与捐赠人明确权利义务，订立书面捐赠协议。基金会接受捐赠应确保公益性。附加对捐赠人构成利益回报条件的赠与和不符合公益性</w:t>
      </w:r>
      <w:r w:rsidRPr="008C2715">
        <w:rPr>
          <w:rFonts w:ascii="仿宋" w:eastAsia="仿宋" w:hAnsi="仿宋" w:hint="eastAsia"/>
          <w:sz w:val="28"/>
          <w:szCs w:val="28"/>
        </w:rPr>
        <w:lastRenderedPageBreak/>
        <w:t>质的赠与，不应确认为公益捐赠，不得开具捐赠票据。</w:t>
      </w:r>
    </w:p>
    <w:p w14:paraId="31BA830F" w14:textId="77777777" w:rsidR="002642BD" w:rsidRPr="008C2715" w:rsidRDefault="002642BD" w:rsidP="002642BD">
      <w:pPr>
        <w:ind w:left="1120" w:firstLineChars="200" w:firstLine="560"/>
        <w:rPr>
          <w:rFonts w:ascii="仿宋" w:eastAsia="仿宋" w:hAnsi="仿宋"/>
          <w:sz w:val="28"/>
          <w:szCs w:val="28"/>
        </w:rPr>
      </w:pPr>
    </w:p>
    <w:p w14:paraId="5B429769" w14:textId="77777777" w:rsidR="002642BD" w:rsidRPr="008C2715" w:rsidRDefault="002642BD" w:rsidP="002642BD">
      <w:pPr>
        <w:ind w:firstLineChars="200" w:firstLine="562"/>
        <w:jc w:val="center"/>
        <w:rPr>
          <w:rFonts w:ascii="仿宋" w:eastAsia="仿宋" w:hAnsi="仿宋"/>
          <w:b/>
          <w:sz w:val="28"/>
          <w:szCs w:val="28"/>
        </w:rPr>
      </w:pPr>
      <w:r w:rsidRPr="008C2715">
        <w:rPr>
          <w:rFonts w:ascii="仿宋" w:eastAsia="仿宋" w:hAnsi="仿宋" w:hint="eastAsia"/>
          <w:b/>
          <w:sz w:val="28"/>
          <w:szCs w:val="28"/>
        </w:rPr>
        <w:t>第四章</w:t>
      </w:r>
      <w:r>
        <w:rPr>
          <w:rFonts w:ascii="仿宋" w:eastAsia="仿宋" w:hAnsi="仿宋"/>
          <w:b/>
          <w:sz w:val="28"/>
          <w:szCs w:val="28"/>
        </w:rPr>
        <w:t xml:space="preserve"> </w:t>
      </w:r>
      <w:r w:rsidRPr="008C2715">
        <w:rPr>
          <w:rFonts w:ascii="仿宋" w:eastAsia="仿宋" w:hAnsi="仿宋" w:hint="eastAsia"/>
          <w:b/>
          <w:sz w:val="28"/>
          <w:szCs w:val="28"/>
        </w:rPr>
        <w:t>支出管理</w:t>
      </w:r>
    </w:p>
    <w:p w14:paraId="24B7837E" w14:textId="77777777" w:rsidR="002642BD" w:rsidRPr="008C2715" w:rsidRDefault="002642BD" w:rsidP="002642BD">
      <w:pPr>
        <w:ind w:firstLineChars="200" w:firstLine="562"/>
        <w:rPr>
          <w:rFonts w:ascii="仿宋" w:eastAsia="仿宋" w:hAnsi="仿宋"/>
          <w:b/>
          <w:sz w:val="28"/>
          <w:szCs w:val="28"/>
        </w:rPr>
      </w:pPr>
    </w:p>
    <w:p w14:paraId="2F3C4547"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第十三条</w:t>
      </w:r>
      <w:r>
        <w:rPr>
          <w:rFonts w:ascii="仿宋" w:eastAsia="仿宋" w:hAnsi="仿宋" w:hint="eastAsia"/>
          <w:sz w:val="28"/>
          <w:szCs w:val="28"/>
        </w:rPr>
        <w:t xml:space="preserve"> </w:t>
      </w:r>
      <w:r w:rsidRPr="008C2715">
        <w:rPr>
          <w:rFonts w:ascii="仿宋" w:eastAsia="仿宋" w:hAnsi="仿宋" w:hint="eastAsia"/>
          <w:sz w:val="28"/>
          <w:szCs w:val="28"/>
        </w:rPr>
        <w:t>基金会应当将接受的捐赠财产用于资助符合其宗旨和业务范围的活动和事业。基金会与捐赠人订立了捐赠协议的，应当按照协议约定使用。如需改变用途，应当征得捐赠人书面同意。</w:t>
      </w:r>
    </w:p>
    <w:p w14:paraId="363A79BA"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第十四条</w:t>
      </w:r>
      <w:r>
        <w:rPr>
          <w:rFonts w:ascii="仿宋" w:eastAsia="仿宋" w:hAnsi="仿宋"/>
          <w:sz w:val="28"/>
          <w:szCs w:val="28"/>
        </w:rPr>
        <w:t xml:space="preserve"> </w:t>
      </w:r>
      <w:r w:rsidRPr="008C2715">
        <w:rPr>
          <w:rFonts w:ascii="仿宋" w:eastAsia="仿宋" w:hAnsi="仿宋" w:hint="eastAsia"/>
          <w:sz w:val="28"/>
          <w:szCs w:val="28"/>
        </w:rPr>
        <w:t>资助项目的支付</w:t>
      </w:r>
      <w:r w:rsidRPr="008C2715">
        <w:rPr>
          <w:rFonts w:ascii="仿宋" w:eastAsia="仿宋" w:hAnsi="仿宋"/>
          <w:sz w:val="28"/>
          <w:szCs w:val="28"/>
        </w:rPr>
        <w:t xml:space="preserve"> </w:t>
      </w:r>
    </w:p>
    <w:p w14:paraId="7C5CB29A"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（一）定向捐款的资助项目由基金会按照捐赠单位（捐款人）与本会（或学校相关部门）签署的捐赠协议执行。</w:t>
      </w:r>
      <w:r w:rsidRPr="008C2715">
        <w:rPr>
          <w:rFonts w:ascii="仿宋" w:eastAsia="仿宋" w:hAnsi="仿宋"/>
          <w:sz w:val="28"/>
          <w:szCs w:val="28"/>
        </w:rPr>
        <w:t xml:space="preserve"> </w:t>
      </w:r>
    </w:p>
    <w:p w14:paraId="0B3CBC94"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（二）非定向捐款的资助项目需经理事会批准后，由秘书处具体执行。在理事会闭会期间由理事长授权秘书长审批后基金会可先执行，但须提交下一次理事会予以认可。</w:t>
      </w:r>
      <w:r w:rsidRPr="008C2715">
        <w:rPr>
          <w:rFonts w:ascii="仿宋" w:eastAsia="仿宋" w:hAnsi="仿宋"/>
          <w:sz w:val="28"/>
          <w:szCs w:val="28"/>
        </w:rPr>
        <w:t xml:space="preserve"> </w:t>
      </w:r>
    </w:p>
    <w:p w14:paraId="341B2C58"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第十五条</w:t>
      </w:r>
      <w:r>
        <w:rPr>
          <w:rFonts w:ascii="仿宋" w:eastAsia="仿宋" w:hAnsi="仿宋"/>
          <w:sz w:val="28"/>
          <w:szCs w:val="28"/>
        </w:rPr>
        <w:t xml:space="preserve"> </w:t>
      </w:r>
      <w:r w:rsidRPr="008C2715">
        <w:rPr>
          <w:rFonts w:ascii="仿宋" w:eastAsia="仿宋" w:hAnsi="仿宋" w:hint="eastAsia"/>
          <w:sz w:val="28"/>
          <w:szCs w:val="28"/>
        </w:rPr>
        <w:t>筹资费用</w:t>
      </w:r>
      <w:r w:rsidRPr="008C2715">
        <w:rPr>
          <w:rFonts w:ascii="仿宋" w:eastAsia="仿宋" w:hAnsi="仿宋"/>
          <w:sz w:val="28"/>
          <w:szCs w:val="28"/>
        </w:rPr>
        <w:t xml:space="preserve"> </w:t>
      </w:r>
    </w:p>
    <w:p w14:paraId="1180F6C0"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（一）基金会捐赠筹款费用，包括基金会专职工作人员工资福利及日常行政运转经费，由上海外国语大学财政拨款支付。</w:t>
      </w:r>
      <w:r w:rsidRPr="008C2715">
        <w:rPr>
          <w:rFonts w:ascii="仿宋" w:eastAsia="仿宋" w:hAnsi="仿宋"/>
          <w:sz w:val="28"/>
          <w:szCs w:val="28"/>
        </w:rPr>
        <w:t xml:space="preserve"> </w:t>
      </w:r>
    </w:p>
    <w:p w14:paraId="1B86E1DE"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二）捐赠设备物资时，在设备物资分配或变卖过程中发生的运输差旅费、招待费、人员劳务费等在设备物资折价中支付，如果设备物资直接分配到校内单位，原则上发生费用由接受捐赠单位支付。以上费用支付的签字权同上。</w:t>
      </w:r>
      <w:r w:rsidRPr="008C2715">
        <w:rPr>
          <w:rFonts w:ascii="仿宋" w:eastAsia="仿宋" w:hAnsi="仿宋"/>
          <w:sz w:val="28"/>
          <w:szCs w:val="28"/>
        </w:rPr>
        <w:t xml:space="preserve"> </w:t>
      </w:r>
    </w:p>
    <w:p w14:paraId="2093CB61"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（三）为筹集捐款及捐赠物品的宣传印刷、差旅、招待、会议、奖励等业务费用在资金增值中支付。</w:t>
      </w:r>
      <w:r w:rsidRPr="008C2715">
        <w:rPr>
          <w:rFonts w:ascii="仿宋" w:eastAsia="仿宋" w:hAnsi="仿宋"/>
          <w:sz w:val="28"/>
          <w:szCs w:val="28"/>
        </w:rPr>
        <w:t xml:space="preserve"> </w:t>
      </w:r>
    </w:p>
    <w:p w14:paraId="60EE17E3"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（四）具有明确指定用途的捐赠项目，筹资费用由受益单位承担。</w:t>
      </w:r>
      <w:r w:rsidRPr="008C2715">
        <w:rPr>
          <w:rFonts w:ascii="仿宋" w:eastAsia="仿宋" w:hAnsi="仿宋"/>
          <w:sz w:val="28"/>
          <w:szCs w:val="28"/>
        </w:rPr>
        <w:t xml:space="preserve"> </w:t>
      </w:r>
    </w:p>
    <w:p w14:paraId="29173C87"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第十六条</w:t>
      </w:r>
      <w:r>
        <w:rPr>
          <w:rFonts w:ascii="仿宋" w:eastAsia="仿宋" w:hAnsi="仿宋"/>
          <w:sz w:val="28"/>
          <w:szCs w:val="28"/>
        </w:rPr>
        <w:t xml:space="preserve"> </w:t>
      </w:r>
      <w:r w:rsidRPr="008C2715">
        <w:rPr>
          <w:rFonts w:ascii="仿宋" w:eastAsia="仿宋" w:hAnsi="仿宋" w:hint="eastAsia"/>
          <w:sz w:val="28"/>
          <w:szCs w:val="28"/>
        </w:rPr>
        <w:t>管理费用</w:t>
      </w:r>
      <w:r w:rsidRPr="008C2715">
        <w:rPr>
          <w:rFonts w:ascii="仿宋" w:eastAsia="仿宋" w:hAnsi="仿宋"/>
          <w:sz w:val="28"/>
          <w:szCs w:val="28"/>
        </w:rPr>
        <w:t xml:space="preserve"> </w:t>
      </w:r>
    </w:p>
    <w:p w14:paraId="7B79D172"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（一）根据国务院《基金会管理条例》，管理成本不能超出基金会当年资助总额的</w:t>
      </w:r>
      <w:r w:rsidRPr="008C2715">
        <w:rPr>
          <w:rFonts w:ascii="仿宋" w:eastAsia="仿宋" w:hAnsi="仿宋"/>
          <w:sz w:val="28"/>
          <w:szCs w:val="28"/>
        </w:rPr>
        <w:t xml:space="preserve"> </w:t>
      </w:r>
      <w:r w:rsidRPr="008C2715">
        <w:rPr>
          <w:rFonts w:ascii="仿宋" w:eastAsia="仿宋" w:hAnsi="仿宋" w:hint="eastAsia"/>
          <w:sz w:val="28"/>
          <w:szCs w:val="28"/>
        </w:rPr>
        <w:t>7</w:t>
      </w:r>
      <w:r w:rsidRPr="008C2715">
        <w:rPr>
          <w:rFonts w:ascii="仿宋" w:eastAsia="仿宋" w:hAnsi="仿宋"/>
          <w:sz w:val="28"/>
          <w:szCs w:val="28"/>
        </w:rPr>
        <w:t>%</w:t>
      </w:r>
      <w:r w:rsidRPr="008C2715">
        <w:rPr>
          <w:rFonts w:ascii="仿宋" w:eastAsia="仿宋" w:hAnsi="仿宋" w:hint="eastAsia"/>
          <w:sz w:val="28"/>
          <w:szCs w:val="28"/>
        </w:rPr>
        <w:t>。</w:t>
      </w:r>
    </w:p>
    <w:p w14:paraId="0B64EA6B"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lastRenderedPageBreak/>
        <w:t>（二）管理费用一般在基金会资金增值部分内列支，不得在捐赠本金中支付。</w:t>
      </w:r>
    </w:p>
    <w:p w14:paraId="3981C2D8"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（三）管理费用主要用于捐赠项目策划，公共关系建立等活动项目。</w:t>
      </w:r>
    </w:p>
    <w:p w14:paraId="421CA63F"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（四）管理费用支付，必须由理事会授权，秘书长签字方能执行。</w:t>
      </w:r>
    </w:p>
    <w:p w14:paraId="60228731"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第十七条</w:t>
      </w:r>
      <w:r>
        <w:rPr>
          <w:rFonts w:ascii="仿宋" w:eastAsia="仿宋" w:hAnsi="仿宋"/>
          <w:sz w:val="28"/>
          <w:szCs w:val="28"/>
        </w:rPr>
        <w:t xml:space="preserve"> </w:t>
      </w:r>
      <w:r w:rsidRPr="008C2715">
        <w:rPr>
          <w:rFonts w:ascii="仿宋" w:eastAsia="仿宋" w:hAnsi="仿宋" w:hint="eastAsia"/>
          <w:sz w:val="28"/>
          <w:szCs w:val="28"/>
        </w:rPr>
        <w:t>基金会应定期进行财务分析，提高资金管理效率。</w:t>
      </w:r>
      <w:r w:rsidRPr="008C2715">
        <w:rPr>
          <w:rFonts w:ascii="仿宋" w:eastAsia="仿宋" w:hAnsi="仿宋"/>
          <w:sz w:val="28"/>
          <w:szCs w:val="28"/>
        </w:rPr>
        <w:t xml:space="preserve"> </w:t>
      </w:r>
    </w:p>
    <w:p w14:paraId="27A94782"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第十八条</w:t>
      </w:r>
      <w:r>
        <w:rPr>
          <w:rFonts w:ascii="仿宋" w:eastAsia="仿宋" w:hAnsi="仿宋"/>
          <w:sz w:val="28"/>
          <w:szCs w:val="28"/>
        </w:rPr>
        <w:t xml:space="preserve"> </w:t>
      </w:r>
      <w:r w:rsidRPr="008C2715">
        <w:rPr>
          <w:rFonts w:ascii="仿宋" w:eastAsia="仿宋" w:hAnsi="仿宋" w:hint="eastAsia"/>
          <w:sz w:val="28"/>
          <w:szCs w:val="28"/>
        </w:rPr>
        <w:t>完善资金运作内控制度，完善运作程序，防范资金运作的管理风险。</w:t>
      </w:r>
      <w:r w:rsidRPr="008C2715">
        <w:rPr>
          <w:rFonts w:ascii="仿宋" w:eastAsia="仿宋" w:hAnsi="仿宋"/>
          <w:sz w:val="28"/>
          <w:szCs w:val="28"/>
        </w:rPr>
        <w:t xml:space="preserve"> </w:t>
      </w:r>
    </w:p>
    <w:p w14:paraId="2428FE80" w14:textId="77777777" w:rsidR="002642BD" w:rsidRPr="008C2715" w:rsidRDefault="002642BD" w:rsidP="002642BD">
      <w:pPr>
        <w:ind w:firstLineChars="200" w:firstLine="562"/>
        <w:jc w:val="center"/>
        <w:rPr>
          <w:rFonts w:ascii="仿宋" w:eastAsia="仿宋" w:hAnsi="仿宋"/>
          <w:b/>
          <w:sz w:val="28"/>
          <w:szCs w:val="28"/>
        </w:rPr>
      </w:pPr>
      <w:r w:rsidRPr="008C2715">
        <w:rPr>
          <w:rFonts w:ascii="仿宋" w:eastAsia="仿宋" w:hAnsi="仿宋" w:hint="eastAsia"/>
          <w:b/>
          <w:sz w:val="28"/>
          <w:szCs w:val="28"/>
        </w:rPr>
        <w:t>第五章</w:t>
      </w:r>
      <w:r>
        <w:rPr>
          <w:rFonts w:ascii="仿宋" w:eastAsia="仿宋" w:hAnsi="仿宋"/>
          <w:b/>
          <w:sz w:val="28"/>
          <w:szCs w:val="28"/>
        </w:rPr>
        <w:t xml:space="preserve"> </w:t>
      </w:r>
      <w:r w:rsidRPr="008C2715">
        <w:rPr>
          <w:rFonts w:ascii="仿宋" w:eastAsia="仿宋" w:hAnsi="仿宋" w:hint="eastAsia"/>
          <w:b/>
          <w:sz w:val="28"/>
          <w:szCs w:val="28"/>
        </w:rPr>
        <w:t>财务监督</w:t>
      </w:r>
    </w:p>
    <w:p w14:paraId="53B837C9"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第十九条 基金会应当支持监事依照章程规定的程序检查财务和会计资料，列席理事会会议，向理事会提出质询和建议，并向登记管理机关、业务主管单位以及税务、会计主管部门反映情况。</w:t>
      </w:r>
    </w:p>
    <w:p w14:paraId="5D40F834"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第二十条 捐赠人有权查询捐赠财产的使用、管理情况。对于捐赠人的查询，基金会应及时如实答复。</w:t>
      </w:r>
    </w:p>
    <w:p w14:paraId="207EC918"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第二十一条 基金会应当按照登记管理机关、业务主管单位的要求进行审计，并自觉接受税务、会计等主管部门的监督。</w:t>
      </w:r>
    </w:p>
    <w:p w14:paraId="3AF56E44" w14:textId="77777777" w:rsidR="002642BD" w:rsidRPr="008C2715" w:rsidRDefault="002642BD" w:rsidP="002642BD">
      <w:pPr>
        <w:ind w:firstLineChars="200" w:firstLine="560"/>
        <w:rPr>
          <w:rFonts w:ascii="仿宋" w:eastAsia="仿宋" w:hAnsi="仿宋"/>
          <w:sz w:val="28"/>
          <w:szCs w:val="28"/>
        </w:rPr>
      </w:pPr>
      <w:r w:rsidRPr="008C2715">
        <w:rPr>
          <w:rFonts w:ascii="仿宋" w:eastAsia="仿宋" w:hAnsi="仿宋" w:hint="eastAsia"/>
          <w:sz w:val="28"/>
          <w:szCs w:val="28"/>
        </w:rPr>
        <w:t>第二十二条 基金会应当于每年3月31日前向登记管理机关报送上一年度工作报告，接受年度检查，同时抄报业务主管单位；通过登记管理机关年度检查后，要将年度工作报告在登记管理机关指定的媒体及基金会网站上公布。</w:t>
      </w:r>
    </w:p>
    <w:p w14:paraId="74940AA8" w14:textId="77777777" w:rsidR="002642BD" w:rsidRPr="008C2715" w:rsidRDefault="002642BD" w:rsidP="002642BD">
      <w:pPr>
        <w:ind w:firstLineChars="200" w:firstLine="562"/>
        <w:jc w:val="center"/>
        <w:rPr>
          <w:rFonts w:ascii="仿宋" w:eastAsia="仿宋" w:hAnsi="仿宋"/>
          <w:b/>
          <w:sz w:val="28"/>
          <w:szCs w:val="28"/>
        </w:rPr>
      </w:pPr>
      <w:r w:rsidRPr="008C2715">
        <w:rPr>
          <w:rFonts w:ascii="仿宋" w:eastAsia="仿宋" w:hAnsi="仿宋" w:hint="eastAsia"/>
          <w:b/>
          <w:sz w:val="28"/>
          <w:szCs w:val="28"/>
        </w:rPr>
        <w:t>第六章</w:t>
      </w:r>
      <w:r>
        <w:rPr>
          <w:rFonts w:ascii="仿宋" w:eastAsia="仿宋" w:hAnsi="仿宋"/>
          <w:b/>
          <w:sz w:val="28"/>
          <w:szCs w:val="28"/>
        </w:rPr>
        <w:t xml:space="preserve"> </w:t>
      </w:r>
      <w:r w:rsidRPr="008C2715">
        <w:rPr>
          <w:rFonts w:ascii="仿宋" w:eastAsia="仿宋" w:hAnsi="仿宋" w:hint="eastAsia"/>
          <w:b/>
          <w:sz w:val="28"/>
          <w:szCs w:val="28"/>
        </w:rPr>
        <w:t>附则</w:t>
      </w:r>
    </w:p>
    <w:p w14:paraId="6E69B4B5" w14:textId="77777777" w:rsidR="002642BD" w:rsidRPr="008C2715" w:rsidRDefault="002642BD" w:rsidP="002642BD">
      <w:pPr>
        <w:ind w:firstLineChars="200" w:firstLine="562"/>
        <w:jc w:val="center"/>
        <w:rPr>
          <w:rFonts w:ascii="仿宋" w:eastAsia="仿宋" w:hAnsi="仿宋"/>
          <w:b/>
          <w:sz w:val="28"/>
          <w:szCs w:val="28"/>
        </w:rPr>
      </w:pPr>
    </w:p>
    <w:p w14:paraId="68467053" w14:textId="77777777" w:rsidR="002642BD" w:rsidRPr="008C2715" w:rsidRDefault="002642BD" w:rsidP="00C1675C">
      <w:pPr>
        <w:ind w:firstLineChars="200" w:firstLine="560"/>
        <w:jc w:val="left"/>
        <w:rPr>
          <w:rFonts w:ascii="仿宋" w:eastAsia="仿宋" w:hAnsi="仿宋"/>
          <w:sz w:val="28"/>
          <w:szCs w:val="28"/>
        </w:rPr>
      </w:pPr>
      <w:r w:rsidRPr="008C2715">
        <w:rPr>
          <w:rFonts w:ascii="仿宋" w:eastAsia="仿宋" w:hAnsi="仿宋" w:hint="eastAsia"/>
          <w:sz w:val="28"/>
          <w:szCs w:val="28"/>
        </w:rPr>
        <w:t>第二十三条本办法由上海外国语大学教育发展基金会负责解释。</w:t>
      </w:r>
    </w:p>
    <w:p w14:paraId="715001A2" w14:textId="77777777" w:rsidR="002642BD" w:rsidRPr="008C2715" w:rsidRDefault="002642BD" w:rsidP="00C1675C">
      <w:pPr>
        <w:ind w:firstLineChars="200" w:firstLine="560"/>
        <w:rPr>
          <w:rFonts w:ascii="仿宋" w:eastAsia="仿宋" w:hAnsi="仿宋"/>
          <w:sz w:val="28"/>
          <w:szCs w:val="28"/>
        </w:rPr>
      </w:pPr>
      <w:r w:rsidRPr="008C2715">
        <w:rPr>
          <w:rFonts w:ascii="仿宋" w:eastAsia="仿宋" w:hAnsi="仿宋" w:hint="eastAsia"/>
          <w:sz w:val="28"/>
          <w:szCs w:val="28"/>
        </w:rPr>
        <w:t>第二十五条</w:t>
      </w:r>
      <w:r>
        <w:rPr>
          <w:rFonts w:ascii="仿宋" w:eastAsia="仿宋" w:hAnsi="仿宋" w:hint="eastAsia"/>
          <w:sz w:val="28"/>
          <w:szCs w:val="28"/>
        </w:rPr>
        <w:t xml:space="preserve"> </w:t>
      </w:r>
      <w:r w:rsidRPr="008C2715">
        <w:rPr>
          <w:rFonts w:ascii="仿宋" w:eastAsia="仿宋" w:hAnsi="仿宋" w:hint="eastAsia"/>
          <w:sz w:val="28"/>
          <w:szCs w:val="28"/>
        </w:rPr>
        <w:t>本办法自</w:t>
      </w:r>
      <w:r>
        <w:rPr>
          <w:rFonts w:ascii="仿宋" w:eastAsia="仿宋" w:hAnsi="仿宋" w:hint="eastAsia"/>
          <w:sz w:val="28"/>
          <w:szCs w:val="28"/>
        </w:rPr>
        <w:t>发布之日</w:t>
      </w:r>
      <w:r w:rsidRPr="008C2715">
        <w:rPr>
          <w:rFonts w:ascii="仿宋" w:eastAsia="仿宋" w:hAnsi="仿宋" w:hint="eastAsia"/>
          <w:sz w:val="28"/>
          <w:szCs w:val="28"/>
        </w:rPr>
        <w:t>起执行。</w:t>
      </w:r>
    </w:p>
    <w:p w14:paraId="4BDC99F4" w14:textId="77777777" w:rsidR="00EB470F" w:rsidRPr="002642BD" w:rsidRDefault="00EC4521"/>
    <w:sectPr w:rsidR="00EB470F" w:rsidRPr="002642BD" w:rsidSect="00105F0C">
      <w:pgSz w:w="11906" w:h="16838"/>
      <w:pgMar w:top="1091" w:right="720" w:bottom="623"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9AD22" w14:textId="77777777" w:rsidR="00EC4521" w:rsidRDefault="00EC4521" w:rsidP="00474C07">
      <w:r>
        <w:separator/>
      </w:r>
    </w:p>
  </w:endnote>
  <w:endnote w:type="continuationSeparator" w:id="0">
    <w:p w14:paraId="6EBE21AD" w14:textId="77777777" w:rsidR="00EC4521" w:rsidRDefault="00EC4521" w:rsidP="0047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871FB" w14:textId="77777777" w:rsidR="00EC4521" w:rsidRDefault="00EC4521" w:rsidP="00474C07">
      <w:r>
        <w:separator/>
      </w:r>
    </w:p>
  </w:footnote>
  <w:footnote w:type="continuationSeparator" w:id="0">
    <w:p w14:paraId="0DAE8EE3" w14:textId="77777777" w:rsidR="00EC4521" w:rsidRDefault="00EC4521" w:rsidP="00474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BD"/>
    <w:rsid w:val="00105F0C"/>
    <w:rsid w:val="00155E4F"/>
    <w:rsid w:val="001E44D8"/>
    <w:rsid w:val="002642BD"/>
    <w:rsid w:val="0032037B"/>
    <w:rsid w:val="00474C07"/>
    <w:rsid w:val="0059179E"/>
    <w:rsid w:val="006C3D20"/>
    <w:rsid w:val="007C3AC3"/>
    <w:rsid w:val="00804A9E"/>
    <w:rsid w:val="00973FE4"/>
    <w:rsid w:val="009A7B0A"/>
    <w:rsid w:val="009D243C"/>
    <w:rsid w:val="009F07C0"/>
    <w:rsid w:val="00BC1749"/>
    <w:rsid w:val="00C1675C"/>
    <w:rsid w:val="00DD4DF1"/>
    <w:rsid w:val="00E47075"/>
    <w:rsid w:val="00E9516E"/>
    <w:rsid w:val="00EC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B4BD"/>
  <w15:chartTrackingRefBased/>
  <w15:docId w15:val="{E06B1E68-E410-4369-A1B4-36917CF4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C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4C07"/>
    <w:rPr>
      <w:sz w:val="18"/>
      <w:szCs w:val="18"/>
    </w:rPr>
  </w:style>
  <w:style w:type="paragraph" w:styleId="a5">
    <w:name w:val="footer"/>
    <w:basedOn w:val="a"/>
    <w:link w:val="a6"/>
    <w:uiPriority w:val="99"/>
    <w:unhideWhenUsed/>
    <w:rsid w:val="00474C07"/>
    <w:pPr>
      <w:tabs>
        <w:tab w:val="center" w:pos="4153"/>
        <w:tab w:val="right" w:pos="8306"/>
      </w:tabs>
      <w:snapToGrid w:val="0"/>
      <w:jc w:val="left"/>
    </w:pPr>
    <w:rPr>
      <w:sz w:val="18"/>
      <w:szCs w:val="18"/>
    </w:rPr>
  </w:style>
  <w:style w:type="character" w:customStyle="1" w:styleId="a6">
    <w:name w:val="页脚 字符"/>
    <w:basedOn w:val="a0"/>
    <w:link w:val="a5"/>
    <w:uiPriority w:val="99"/>
    <w:rsid w:val="00474C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海东</dc:creator>
  <cp:keywords/>
  <dc:description/>
  <cp:lastModifiedBy>shiwuqinglotus@outlook.com</cp:lastModifiedBy>
  <cp:revision>2</cp:revision>
  <dcterms:created xsi:type="dcterms:W3CDTF">2020-07-30T10:22:00Z</dcterms:created>
  <dcterms:modified xsi:type="dcterms:W3CDTF">2020-07-30T10:22:00Z</dcterms:modified>
</cp:coreProperties>
</file>