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216" w:rsidRDefault="009B539E" w:rsidP="001B2216">
      <w:pPr>
        <w:ind w:firstLineChars="1400" w:firstLine="4480"/>
        <w:rPr>
          <w:sz w:val="32"/>
          <w:szCs w:val="32"/>
        </w:rPr>
      </w:pPr>
      <w:r w:rsidRPr="001B2216">
        <w:rPr>
          <w:rFonts w:hint="eastAsia"/>
          <w:sz w:val="32"/>
          <w:szCs w:val="32"/>
        </w:rPr>
        <w:t>上海外国语大学教育发展基金会</w:t>
      </w:r>
    </w:p>
    <w:p w:rsidR="009B539E" w:rsidRPr="001B2216" w:rsidRDefault="00B80595" w:rsidP="00B80595">
      <w:pPr>
        <w:ind w:firstLineChars="1600" w:firstLine="5120"/>
        <w:rPr>
          <w:sz w:val="32"/>
          <w:szCs w:val="32"/>
        </w:rPr>
      </w:pPr>
      <w:r>
        <w:rPr>
          <w:rFonts w:hint="eastAsia"/>
          <w:sz w:val="32"/>
          <w:szCs w:val="32"/>
        </w:rPr>
        <w:t>二届十</w:t>
      </w:r>
      <w:r w:rsidR="009B539E" w:rsidRPr="001B2216">
        <w:rPr>
          <w:rFonts w:hint="eastAsia"/>
          <w:sz w:val="32"/>
          <w:szCs w:val="32"/>
        </w:rPr>
        <w:t>次理事会工作报告</w:t>
      </w:r>
    </w:p>
    <w:p w:rsidR="009B539E" w:rsidRDefault="009B539E"/>
    <w:p w:rsidR="009B539E" w:rsidRPr="00AF3BC1" w:rsidRDefault="00AF3BC1" w:rsidP="00AF3BC1">
      <w:pPr>
        <w:pStyle w:val="a3"/>
        <w:numPr>
          <w:ilvl w:val="0"/>
          <w:numId w:val="3"/>
        </w:numPr>
        <w:ind w:firstLineChars="0"/>
        <w:rPr>
          <w:b/>
          <w:sz w:val="28"/>
          <w:szCs w:val="28"/>
        </w:rPr>
      </w:pPr>
      <w:r w:rsidRPr="00AF3BC1">
        <w:rPr>
          <w:rFonts w:hint="eastAsia"/>
          <w:b/>
          <w:sz w:val="28"/>
          <w:szCs w:val="28"/>
        </w:rPr>
        <w:t>近期基本工作汇报</w:t>
      </w:r>
    </w:p>
    <w:p w:rsidR="00B80595" w:rsidRDefault="00B80595" w:rsidP="00AF3BC1">
      <w:pPr>
        <w:ind w:firstLine="540"/>
        <w:rPr>
          <w:sz w:val="28"/>
          <w:szCs w:val="28"/>
        </w:rPr>
      </w:pPr>
      <w:r w:rsidRPr="00FD3604">
        <w:rPr>
          <w:rFonts w:hint="eastAsia"/>
          <w:sz w:val="28"/>
          <w:szCs w:val="28"/>
        </w:rPr>
        <w:t>2018</w:t>
      </w:r>
      <w:r w:rsidR="009B539E" w:rsidRPr="00FD3604">
        <w:rPr>
          <w:rFonts w:hint="eastAsia"/>
          <w:sz w:val="28"/>
          <w:szCs w:val="28"/>
        </w:rPr>
        <w:t>下半年，</w:t>
      </w:r>
      <w:r w:rsidRPr="00FD3604">
        <w:rPr>
          <w:rFonts w:hint="eastAsia"/>
          <w:sz w:val="28"/>
          <w:szCs w:val="28"/>
        </w:rPr>
        <w:t>我会集中力量做好重点项目的规划与落实，进一步推进支持团委“晨曦计划”，鼓励上外学子积极开展公益实践。</w:t>
      </w:r>
      <w:r w:rsidRPr="00FD3604">
        <w:rPr>
          <w:rFonts w:hint="eastAsia"/>
          <w:sz w:val="28"/>
          <w:szCs w:val="28"/>
        </w:rPr>
        <w:t>2018</w:t>
      </w:r>
      <w:r w:rsidRPr="00FD3604">
        <w:rPr>
          <w:rFonts w:hint="eastAsia"/>
          <w:sz w:val="28"/>
          <w:szCs w:val="28"/>
        </w:rPr>
        <w:t>“晨曦计划”项目主题涵盖了公益支教、智慧养老、文化遗产保护、一带一路、中外人文交流等各个领域；我会根据新增项目具体执行情况，制定了“会友教育基金”田野调查科研成果奖励办法，进一步规范相关基金的捐赠款使用流程。</w:t>
      </w:r>
    </w:p>
    <w:p w:rsidR="00AF3BC1" w:rsidRPr="00FD3604" w:rsidRDefault="00AF3BC1" w:rsidP="00AF3BC1">
      <w:pPr>
        <w:ind w:firstLine="540"/>
        <w:rPr>
          <w:sz w:val="28"/>
          <w:szCs w:val="28"/>
        </w:rPr>
      </w:pPr>
    </w:p>
    <w:p w:rsidR="00AF3BC1" w:rsidRPr="00AF3BC1" w:rsidRDefault="00AF3BC1" w:rsidP="00AF3BC1">
      <w:pPr>
        <w:rPr>
          <w:b/>
          <w:sz w:val="28"/>
          <w:szCs w:val="28"/>
        </w:rPr>
      </w:pPr>
      <w:r w:rsidRPr="00AF3BC1">
        <w:rPr>
          <w:rFonts w:hint="eastAsia"/>
          <w:b/>
          <w:sz w:val="28"/>
          <w:szCs w:val="28"/>
        </w:rPr>
        <w:t>二、</w:t>
      </w:r>
      <w:r w:rsidRPr="00AF3BC1">
        <w:rPr>
          <w:rFonts w:hint="eastAsia"/>
          <w:b/>
          <w:sz w:val="28"/>
          <w:szCs w:val="28"/>
        </w:rPr>
        <w:t>2018</w:t>
      </w:r>
      <w:r w:rsidRPr="00AF3BC1">
        <w:rPr>
          <w:rFonts w:hint="eastAsia"/>
          <w:b/>
          <w:sz w:val="28"/>
          <w:szCs w:val="28"/>
        </w:rPr>
        <w:t>年度工作总结汇报</w:t>
      </w:r>
    </w:p>
    <w:p w:rsidR="00B80595" w:rsidRPr="00B80595" w:rsidRDefault="00B80595" w:rsidP="00AF3BC1">
      <w:pPr>
        <w:ind w:firstLineChars="250" w:firstLine="700"/>
        <w:rPr>
          <w:sz w:val="28"/>
          <w:szCs w:val="28"/>
        </w:rPr>
      </w:pPr>
      <w:r w:rsidRPr="00B80595">
        <w:rPr>
          <w:rFonts w:hint="eastAsia"/>
          <w:sz w:val="28"/>
          <w:szCs w:val="28"/>
        </w:rPr>
        <w:t>2018</w:t>
      </w:r>
      <w:r w:rsidRPr="00B80595">
        <w:rPr>
          <w:rFonts w:hint="eastAsia"/>
          <w:sz w:val="28"/>
          <w:szCs w:val="28"/>
        </w:rPr>
        <w:t>年度，基金会不断加强自身制度建设，稳步推进基础工作，现总结如下：</w:t>
      </w:r>
    </w:p>
    <w:p w:rsidR="00B80595" w:rsidRPr="00B80595" w:rsidRDefault="00B80595" w:rsidP="00FD3604">
      <w:pPr>
        <w:ind w:firstLineChars="250" w:firstLine="700"/>
        <w:rPr>
          <w:sz w:val="28"/>
          <w:szCs w:val="28"/>
        </w:rPr>
      </w:pPr>
      <w:r w:rsidRPr="00B80595">
        <w:rPr>
          <w:rFonts w:hint="eastAsia"/>
          <w:sz w:val="28"/>
          <w:szCs w:val="28"/>
        </w:rPr>
        <w:t>1</w:t>
      </w:r>
      <w:r w:rsidRPr="00B80595">
        <w:rPr>
          <w:rFonts w:hint="eastAsia"/>
          <w:sz w:val="28"/>
          <w:szCs w:val="28"/>
        </w:rPr>
        <w:t>、规范内务建设：</w:t>
      </w:r>
      <w:r w:rsidRPr="00B80595">
        <w:rPr>
          <w:rFonts w:hint="eastAsia"/>
          <w:sz w:val="28"/>
          <w:szCs w:val="28"/>
        </w:rPr>
        <w:t>5</w:t>
      </w:r>
      <w:r w:rsidRPr="00B80595">
        <w:rPr>
          <w:rFonts w:hint="eastAsia"/>
          <w:sz w:val="28"/>
          <w:szCs w:val="28"/>
        </w:rPr>
        <w:t>月，配合上海市社团局做好上海外国语大学教育发展基金会政府审计工作；</w:t>
      </w:r>
      <w:r w:rsidRPr="00B80595">
        <w:rPr>
          <w:rFonts w:hint="eastAsia"/>
          <w:sz w:val="28"/>
          <w:szCs w:val="28"/>
        </w:rPr>
        <w:t>6</w:t>
      </w:r>
      <w:r w:rsidRPr="00B80595">
        <w:rPr>
          <w:rFonts w:hint="eastAsia"/>
          <w:sz w:val="28"/>
          <w:szCs w:val="28"/>
        </w:rPr>
        <w:t>月，基金会年检顺利通过；</w:t>
      </w:r>
      <w:r w:rsidRPr="00B80595">
        <w:rPr>
          <w:rFonts w:hint="eastAsia"/>
          <w:sz w:val="28"/>
          <w:szCs w:val="28"/>
        </w:rPr>
        <w:t>9</w:t>
      </w:r>
      <w:r w:rsidRPr="00B80595">
        <w:rPr>
          <w:rFonts w:hint="eastAsia"/>
          <w:sz w:val="28"/>
          <w:szCs w:val="28"/>
        </w:rPr>
        <w:t>月，配合校财务处完成高校捐赠收入配比专项资金项目评审与检查工作；依规公开发布基金会年度工作报告，审计报告；公开各项业务活动信息，保障捐款人和社会公众的知情权、监督权；完善基金会微信支</w:t>
      </w:r>
      <w:r w:rsidRPr="00B80595">
        <w:rPr>
          <w:rFonts w:hint="eastAsia"/>
          <w:sz w:val="28"/>
          <w:szCs w:val="28"/>
        </w:rPr>
        <w:lastRenderedPageBreak/>
        <w:t>付捐赠渠道，试推行各类小额捐赠项目。</w:t>
      </w:r>
    </w:p>
    <w:p w:rsidR="00B80595" w:rsidRPr="00FD3604" w:rsidRDefault="00B80595" w:rsidP="00FD3604">
      <w:pPr>
        <w:ind w:firstLineChars="250" w:firstLine="700"/>
        <w:rPr>
          <w:sz w:val="28"/>
          <w:szCs w:val="28"/>
        </w:rPr>
      </w:pPr>
      <w:r w:rsidRPr="00FD3604">
        <w:rPr>
          <w:rFonts w:hint="eastAsia"/>
          <w:sz w:val="28"/>
          <w:szCs w:val="28"/>
        </w:rPr>
        <w:t>2</w:t>
      </w:r>
      <w:r w:rsidRPr="00FD3604">
        <w:rPr>
          <w:rFonts w:hint="eastAsia"/>
          <w:sz w:val="28"/>
          <w:szCs w:val="28"/>
        </w:rPr>
        <w:t>、顺利完成年度评奖：圆满完成</w:t>
      </w:r>
      <w:r w:rsidRPr="00FD3604">
        <w:rPr>
          <w:rFonts w:hint="eastAsia"/>
          <w:sz w:val="28"/>
          <w:szCs w:val="28"/>
        </w:rPr>
        <w:t>2018</w:t>
      </w:r>
      <w:r w:rsidRPr="00FD3604">
        <w:rPr>
          <w:rFonts w:hint="eastAsia"/>
          <w:sz w:val="28"/>
          <w:szCs w:val="28"/>
        </w:rPr>
        <w:t>年度教育奖励基金申报、评审、颁奖工作。共评选教职工集体奖</w:t>
      </w:r>
      <w:r w:rsidRPr="00FD3604">
        <w:rPr>
          <w:rFonts w:hint="eastAsia"/>
          <w:sz w:val="28"/>
          <w:szCs w:val="28"/>
        </w:rPr>
        <w:t>6</w:t>
      </w:r>
      <w:r w:rsidRPr="00FD3604">
        <w:rPr>
          <w:rFonts w:hint="eastAsia"/>
          <w:sz w:val="28"/>
          <w:szCs w:val="28"/>
        </w:rPr>
        <w:t>名、教学科研个人奖</w:t>
      </w:r>
      <w:r w:rsidRPr="00FD3604">
        <w:rPr>
          <w:rFonts w:hint="eastAsia"/>
          <w:sz w:val="28"/>
          <w:szCs w:val="28"/>
        </w:rPr>
        <w:t>28</w:t>
      </w:r>
      <w:r w:rsidRPr="00FD3604">
        <w:rPr>
          <w:rFonts w:hint="eastAsia"/>
          <w:sz w:val="28"/>
          <w:szCs w:val="28"/>
        </w:rPr>
        <w:t>名、教育管理个人奖</w:t>
      </w:r>
      <w:r w:rsidRPr="00FD3604">
        <w:rPr>
          <w:rFonts w:hint="eastAsia"/>
          <w:sz w:val="28"/>
          <w:szCs w:val="28"/>
        </w:rPr>
        <w:t>27</w:t>
      </w:r>
      <w:r w:rsidRPr="00FD3604">
        <w:rPr>
          <w:rFonts w:hint="eastAsia"/>
          <w:sz w:val="28"/>
          <w:szCs w:val="28"/>
        </w:rPr>
        <w:t>名、教职工科研成果奖</w:t>
      </w:r>
      <w:r w:rsidRPr="00FD3604">
        <w:rPr>
          <w:rFonts w:hint="eastAsia"/>
          <w:sz w:val="28"/>
          <w:szCs w:val="28"/>
        </w:rPr>
        <w:t>29</w:t>
      </w:r>
      <w:r w:rsidRPr="00FD3604">
        <w:rPr>
          <w:rFonts w:hint="eastAsia"/>
          <w:sz w:val="28"/>
          <w:szCs w:val="28"/>
        </w:rPr>
        <w:t>名、学生奖学、助学奖</w:t>
      </w:r>
      <w:r w:rsidRPr="00FD3604">
        <w:rPr>
          <w:rFonts w:hint="eastAsia"/>
          <w:sz w:val="28"/>
          <w:szCs w:val="28"/>
        </w:rPr>
        <w:t>286</w:t>
      </w:r>
      <w:r w:rsidRPr="00FD3604">
        <w:rPr>
          <w:rFonts w:hint="eastAsia"/>
          <w:sz w:val="28"/>
          <w:szCs w:val="28"/>
        </w:rPr>
        <w:t>名</w:t>
      </w:r>
    </w:p>
    <w:p w:rsidR="00B80595" w:rsidRPr="00FD3604" w:rsidRDefault="00B80595" w:rsidP="00FD3604">
      <w:pPr>
        <w:ind w:firstLineChars="250" w:firstLine="700"/>
        <w:rPr>
          <w:sz w:val="28"/>
          <w:szCs w:val="28"/>
        </w:rPr>
      </w:pPr>
      <w:r w:rsidRPr="00FD3604">
        <w:rPr>
          <w:rFonts w:hint="eastAsia"/>
          <w:sz w:val="28"/>
          <w:szCs w:val="28"/>
        </w:rPr>
        <w:t>3</w:t>
      </w:r>
      <w:r w:rsidRPr="00FD3604">
        <w:rPr>
          <w:rFonts w:hint="eastAsia"/>
          <w:sz w:val="28"/>
          <w:szCs w:val="28"/>
        </w:rPr>
        <w:t>、各类项目运行良好：基金会目前各项目，包括</w:t>
      </w:r>
      <w:r w:rsidRPr="00FD3604">
        <w:rPr>
          <w:rFonts w:hint="eastAsia"/>
          <w:sz w:val="28"/>
          <w:szCs w:val="28"/>
        </w:rPr>
        <w:t>MBA</w:t>
      </w:r>
      <w:r w:rsidRPr="00FD3604">
        <w:rPr>
          <w:rFonts w:hint="eastAsia"/>
          <w:sz w:val="28"/>
          <w:szCs w:val="28"/>
        </w:rPr>
        <w:t>项目、利欧创业、物语项目、致远围棋项目、会友基金海外田野调查项目等，都运行顺畅。征集院系意见，设计相关筹款项目，梳理制作《上海外国语大学教育发展基金会捐赠项目指南</w:t>
      </w:r>
      <w:r w:rsidRPr="00FD3604">
        <w:rPr>
          <w:rFonts w:hint="eastAsia"/>
          <w:sz w:val="28"/>
          <w:szCs w:val="28"/>
        </w:rPr>
        <w:t>2018</w:t>
      </w:r>
      <w:r w:rsidRPr="00FD3604">
        <w:rPr>
          <w:rFonts w:hint="eastAsia"/>
          <w:sz w:val="28"/>
          <w:szCs w:val="28"/>
        </w:rPr>
        <w:t>版》。</w:t>
      </w:r>
    </w:p>
    <w:p w:rsidR="00B80595" w:rsidRPr="00FD3604" w:rsidRDefault="00BF04E8" w:rsidP="00FD3604">
      <w:pPr>
        <w:ind w:firstLineChars="250" w:firstLine="700"/>
        <w:rPr>
          <w:sz w:val="28"/>
          <w:szCs w:val="28"/>
        </w:rPr>
      </w:pPr>
      <w:r>
        <w:rPr>
          <w:rFonts w:hint="eastAsia"/>
          <w:sz w:val="28"/>
          <w:szCs w:val="28"/>
        </w:rPr>
        <w:t>4</w:t>
      </w:r>
      <w:r w:rsidR="00B80595" w:rsidRPr="00FD3604">
        <w:rPr>
          <w:rFonts w:hint="eastAsia"/>
          <w:sz w:val="28"/>
          <w:szCs w:val="28"/>
        </w:rPr>
        <w:t>、新设特色项目：</w:t>
      </w:r>
      <w:r w:rsidR="00B80595" w:rsidRPr="00FD3604">
        <w:rPr>
          <w:rFonts w:hint="eastAsia"/>
          <w:sz w:val="28"/>
          <w:szCs w:val="28"/>
        </w:rPr>
        <w:t>2018</w:t>
      </w:r>
      <w:r w:rsidR="00B80595" w:rsidRPr="00FD3604">
        <w:rPr>
          <w:rFonts w:hint="eastAsia"/>
          <w:sz w:val="28"/>
          <w:szCs w:val="28"/>
        </w:rPr>
        <w:t>年基金会新增“会友教育基金”，用于支持上外师生开展国外田野调查及科学探索项目，促进学校学科发展，培养国际化人才；“中博教育基金”，用于支持上海外国语大学国际金融贸易学院的教学科研与师生人才培养；“东方语学生实践基金”，用于支持东方语学院大学生职业发展教育工作；</w:t>
      </w:r>
      <w:r w:rsidR="008E4762" w:rsidRPr="00FD3604">
        <w:rPr>
          <w:sz w:val="28"/>
          <w:szCs w:val="28"/>
        </w:rPr>
        <w:t xml:space="preserve"> </w:t>
      </w:r>
    </w:p>
    <w:p w:rsidR="00B80595" w:rsidRPr="00FD3604" w:rsidRDefault="00BF04E8" w:rsidP="00FD3604">
      <w:pPr>
        <w:ind w:firstLineChars="200" w:firstLine="560"/>
        <w:rPr>
          <w:sz w:val="28"/>
          <w:szCs w:val="28"/>
        </w:rPr>
      </w:pPr>
      <w:r>
        <w:rPr>
          <w:rFonts w:hint="eastAsia"/>
          <w:sz w:val="28"/>
          <w:szCs w:val="28"/>
        </w:rPr>
        <w:t>5</w:t>
      </w:r>
      <w:r w:rsidR="00FD3604">
        <w:rPr>
          <w:rFonts w:hint="eastAsia"/>
          <w:sz w:val="28"/>
          <w:szCs w:val="28"/>
        </w:rPr>
        <w:t>、</w:t>
      </w:r>
      <w:r w:rsidR="00B80595" w:rsidRPr="00FD3604">
        <w:rPr>
          <w:rFonts w:hint="eastAsia"/>
          <w:sz w:val="28"/>
          <w:szCs w:val="28"/>
        </w:rPr>
        <w:t>加强业务学习与对外联络工作。加强与兄弟院校的沟通交流，走访了复旦大学、上海财经大学等高校，深入交流与学习与基金会相关的各种管理规定；定期走访理事，汇报基金会工作，听取意见和建议。按照规定召开理事会会议，提交相关议案审议。</w:t>
      </w:r>
    </w:p>
    <w:p w:rsidR="001B2216" w:rsidRPr="00AF3BC1" w:rsidRDefault="00AF3BC1" w:rsidP="00AF3BC1">
      <w:pPr>
        <w:rPr>
          <w:b/>
          <w:sz w:val="28"/>
          <w:szCs w:val="28"/>
        </w:rPr>
      </w:pPr>
      <w:r w:rsidRPr="00AF3BC1">
        <w:rPr>
          <w:rFonts w:hint="eastAsia"/>
          <w:b/>
          <w:sz w:val="28"/>
          <w:szCs w:val="28"/>
        </w:rPr>
        <w:t>三、财务工作（财务决算审议）汇报</w:t>
      </w:r>
    </w:p>
    <w:p w:rsidR="001265DB" w:rsidRDefault="001265DB" w:rsidP="00FD3604">
      <w:pPr>
        <w:ind w:firstLineChars="200" w:firstLine="560"/>
        <w:rPr>
          <w:sz w:val="28"/>
          <w:szCs w:val="28"/>
        </w:rPr>
      </w:pPr>
      <w:r w:rsidRPr="00FD3604">
        <w:rPr>
          <w:rFonts w:hint="eastAsia"/>
          <w:sz w:val="28"/>
          <w:szCs w:val="28"/>
        </w:rPr>
        <w:lastRenderedPageBreak/>
        <w:t>截止</w:t>
      </w:r>
      <w:r w:rsidRPr="00FD3604">
        <w:rPr>
          <w:rFonts w:hint="eastAsia"/>
          <w:sz w:val="28"/>
          <w:szCs w:val="28"/>
        </w:rPr>
        <w:t>2</w:t>
      </w:r>
      <w:r w:rsidRPr="00FD3604">
        <w:rPr>
          <w:sz w:val="28"/>
          <w:szCs w:val="28"/>
        </w:rPr>
        <w:t>018</w:t>
      </w:r>
      <w:r w:rsidRPr="00FD3604">
        <w:rPr>
          <w:rFonts w:hint="eastAsia"/>
          <w:sz w:val="28"/>
          <w:szCs w:val="28"/>
        </w:rPr>
        <w:t>年底，基金会账面总资产为</w:t>
      </w:r>
      <w:r w:rsidRPr="00FD3604">
        <w:rPr>
          <w:sz w:val="28"/>
          <w:szCs w:val="28"/>
        </w:rPr>
        <w:t>26711914.18</w:t>
      </w:r>
      <w:r w:rsidRPr="00FD3604">
        <w:rPr>
          <w:rFonts w:hint="eastAsia"/>
          <w:sz w:val="28"/>
          <w:szCs w:val="28"/>
        </w:rPr>
        <w:t>元，负债总额</w:t>
      </w:r>
      <w:r w:rsidRPr="00FD3604">
        <w:rPr>
          <w:sz w:val="28"/>
          <w:szCs w:val="28"/>
        </w:rPr>
        <w:t>0</w:t>
      </w:r>
      <w:r w:rsidRPr="00FD3604">
        <w:rPr>
          <w:rFonts w:hint="eastAsia"/>
          <w:sz w:val="28"/>
          <w:szCs w:val="28"/>
        </w:rPr>
        <w:t>元，净资产总额</w:t>
      </w:r>
      <w:r w:rsidRPr="00FD3604">
        <w:rPr>
          <w:sz w:val="28"/>
          <w:szCs w:val="28"/>
        </w:rPr>
        <w:t>26711914.18</w:t>
      </w:r>
      <w:r w:rsidRPr="00FD3604">
        <w:rPr>
          <w:rFonts w:hint="eastAsia"/>
          <w:sz w:val="28"/>
          <w:szCs w:val="28"/>
        </w:rPr>
        <w:t>元。</w:t>
      </w:r>
      <w:r w:rsidRPr="00FD3604">
        <w:rPr>
          <w:sz w:val="28"/>
          <w:szCs w:val="28"/>
        </w:rPr>
        <w:t>2018</w:t>
      </w:r>
      <w:r w:rsidRPr="00FD3604">
        <w:rPr>
          <w:sz w:val="28"/>
          <w:szCs w:val="28"/>
        </w:rPr>
        <w:t>年</w:t>
      </w:r>
      <w:r w:rsidRPr="00FD3604">
        <w:rPr>
          <w:rFonts w:hint="eastAsia"/>
          <w:sz w:val="28"/>
          <w:szCs w:val="28"/>
        </w:rPr>
        <w:t>，</w:t>
      </w:r>
      <w:r w:rsidRPr="00FD3604">
        <w:rPr>
          <w:sz w:val="28"/>
          <w:szCs w:val="28"/>
        </w:rPr>
        <w:t>基金会总收入</w:t>
      </w:r>
      <w:r w:rsidRPr="00FD3604">
        <w:rPr>
          <w:sz w:val="28"/>
          <w:szCs w:val="28"/>
        </w:rPr>
        <w:t>15134430.66</w:t>
      </w:r>
      <w:r w:rsidRPr="00FD3604">
        <w:rPr>
          <w:sz w:val="28"/>
          <w:szCs w:val="28"/>
        </w:rPr>
        <w:t>元。其中，捐赠收入</w:t>
      </w:r>
      <w:r w:rsidRPr="00FD3604">
        <w:rPr>
          <w:sz w:val="28"/>
          <w:szCs w:val="28"/>
        </w:rPr>
        <w:t>14904894.75</w:t>
      </w:r>
      <w:r w:rsidRPr="00FD3604">
        <w:rPr>
          <w:sz w:val="28"/>
          <w:szCs w:val="28"/>
        </w:rPr>
        <w:t>元，占总收入的</w:t>
      </w:r>
      <w:r w:rsidRPr="00FD3604">
        <w:rPr>
          <w:sz w:val="28"/>
          <w:szCs w:val="28"/>
        </w:rPr>
        <w:t>98.49</w:t>
      </w:r>
      <w:r w:rsidRPr="00FD3604">
        <w:rPr>
          <w:rFonts w:hint="eastAsia"/>
          <w:sz w:val="28"/>
          <w:szCs w:val="28"/>
        </w:rPr>
        <w:t>%</w:t>
      </w:r>
      <w:r w:rsidRPr="00FD3604">
        <w:rPr>
          <w:sz w:val="28"/>
          <w:szCs w:val="28"/>
        </w:rPr>
        <w:t>；其他收入</w:t>
      </w:r>
      <w:r w:rsidRPr="00FD3604">
        <w:rPr>
          <w:sz w:val="28"/>
          <w:szCs w:val="28"/>
        </w:rPr>
        <w:t>229535.91</w:t>
      </w:r>
      <w:r w:rsidRPr="00FD3604">
        <w:rPr>
          <w:sz w:val="28"/>
          <w:szCs w:val="28"/>
        </w:rPr>
        <w:t>元，占总收入的</w:t>
      </w:r>
      <w:r w:rsidRPr="00FD3604">
        <w:rPr>
          <w:sz w:val="28"/>
          <w:szCs w:val="28"/>
        </w:rPr>
        <w:t>1.51</w:t>
      </w:r>
      <w:r w:rsidRPr="00FD3604">
        <w:rPr>
          <w:rFonts w:hint="eastAsia"/>
          <w:sz w:val="28"/>
          <w:szCs w:val="28"/>
        </w:rPr>
        <w:t>%</w:t>
      </w:r>
      <w:r w:rsidRPr="00FD3604">
        <w:rPr>
          <w:rFonts w:hint="eastAsia"/>
          <w:sz w:val="28"/>
          <w:szCs w:val="28"/>
        </w:rPr>
        <w:t>。</w:t>
      </w:r>
      <w:r w:rsidRPr="00FD3604">
        <w:rPr>
          <w:sz w:val="28"/>
          <w:szCs w:val="28"/>
        </w:rPr>
        <w:t>2018</w:t>
      </w:r>
      <w:r w:rsidRPr="00FD3604">
        <w:rPr>
          <w:sz w:val="28"/>
          <w:szCs w:val="28"/>
        </w:rPr>
        <w:t>年度基金会总支出</w:t>
      </w:r>
      <w:r w:rsidRPr="00FD3604">
        <w:rPr>
          <w:sz w:val="28"/>
          <w:szCs w:val="28"/>
        </w:rPr>
        <w:t xml:space="preserve">2379870.63 </w:t>
      </w:r>
      <w:r w:rsidRPr="00FD3604">
        <w:rPr>
          <w:sz w:val="28"/>
          <w:szCs w:val="28"/>
        </w:rPr>
        <w:t>元。其中，业务活动成本即</w:t>
      </w:r>
      <w:r w:rsidRPr="00FD3604">
        <w:rPr>
          <w:rFonts w:hint="eastAsia"/>
          <w:sz w:val="28"/>
          <w:szCs w:val="28"/>
        </w:rPr>
        <w:t>公益项目</w:t>
      </w:r>
      <w:r w:rsidRPr="00FD3604">
        <w:rPr>
          <w:sz w:val="28"/>
          <w:szCs w:val="28"/>
        </w:rPr>
        <w:t>支出</w:t>
      </w:r>
      <w:r w:rsidRPr="00FD3604">
        <w:rPr>
          <w:sz w:val="28"/>
          <w:szCs w:val="28"/>
        </w:rPr>
        <w:t xml:space="preserve">2359384.13 </w:t>
      </w:r>
      <w:r w:rsidRPr="00FD3604">
        <w:rPr>
          <w:sz w:val="28"/>
          <w:szCs w:val="28"/>
        </w:rPr>
        <w:t>元，占总支出的</w:t>
      </w:r>
      <w:r w:rsidRPr="00FD3604">
        <w:rPr>
          <w:sz w:val="28"/>
          <w:szCs w:val="28"/>
        </w:rPr>
        <w:t>99.14</w:t>
      </w:r>
      <w:r w:rsidRPr="00FD3604">
        <w:rPr>
          <w:rFonts w:hint="eastAsia"/>
          <w:sz w:val="28"/>
          <w:szCs w:val="28"/>
        </w:rPr>
        <w:t>%</w:t>
      </w:r>
      <w:r w:rsidRPr="00FD3604">
        <w:rPr>
          <w:sz w:val="28"/>
          <w:szCs w:val="28"/>
        </w:rPr>
        <w:t>；管理费用</w:t>
      </w:r>
      <w:r w:rsidRPr="00FD3604">
        <w:rPr>
          <w:sz w:val="28"/>
          <w:szCs w:val="28"/>
        </w:rPr>
        <w:t>18185</w:t>
      </w:r>
      <w:r w:rsidRPr="00FD3604">
        <w:rPr>
          <w:sz w:val="28"/>
          <w:szCs w:val="28"/>
        </w:rPr>
        <w:t>元，占总支出的</w:t>
      </w:r>
      <w:r w:rsidRPr="00FD3604">
        <w:rPr>
          <w:sz w:val="28"/>
          <w:szCs w:val="28"/>
        </w:rPr>
        <w:t>0.76</w:t>
      </w:r>
      <w:r w:rsidRPr="00FD3604">
        <w:rPr>
          <w:rFonts w:hint="eastAsia"/>
          <w:sz w:val="28"/>
          <w:szCs w:val="28"/>
        </w:rPr>
        <w:t>%</w:t>
      </w:r>
      <w:r w:rsidRPr="00FD3604">
        <w:rPr>
          <w:rFonts w:hint="eastAsia"/>
          <w:sz w:val="28"/>
          <w:szCs w:val="28"/>
        </w:rPr>
        <w:t>；</w:t>
      </w:r>
      <w:r w:rsidRPr="00FD3604">
        <w:rPr>
          <w:sz w:val="28"/>
          <w:szCs w:val="28"/>
        </w:rPr>
        <w:t>筹资费用</w:t>
      </w:r>
      <w:r w:rsidRPr="00FD3604">
        <w:rPr>
          <w:sz w:val="28"/>
          <w:szCs w:val="28"/>
        </w:rPr>
        <w:t>2301.5</w:t>
      </w:r>
      <w:r w:rsidRPr="00FD3604">
        <w:rPr>
          <w:sz w:val="28"/>
          <w:szCs w:val="28"/>
        </w:rPr>
        <w:t>元，占总支出的</w:t>
      </w:r>
      <w:r w:rsidRPr="00FD3604">
        <w:rPr>
          <w:sz w:val="28"/>
          <w:szCs w:val="28"/>
        </w:rPr>
        <w:t>0.1</w:t>
      </w:r>
      <w:r w:rsidRPr="00FD3604">
        <w:rPr>
          <w:rFonts w:hint="eastAsia"/>
          <w:sz w:val="28"/>
          <w:szCs w:val="28"/>
        </w:rPr>
        <w:t>%</w:t>
      </w:r>
      <w:r w:rsidRPr="00FD3604">
        <w:rPr>
          <w:rFonts w:hint="eastAsia"/>
          <w:sz w:val="28"/>
          <w:szCs w:val="28"/>
        </w:rPr>
        <w:t>。</w:t>
      </w:r>
      <w:r w:rsidRPr="00FD3604">
        <w:rPr>
          <w:rFonts w:hint="eastAsia"/>
          <w:sz w:val="28"/>
          <w:szCs w:val="28"/>
        </w:rPr>
        <w:t>2018</w:t>
      </w:r>
      <w:r w:rsidRPr="00FD3604">
        <w:rPr>
          <w:rFonts w:hint="eastAsia"/>
          <w:sz w:val="28"/>
          <w:szCs w:val="28"/>
        </w:rPr>
        <w:t>年度获财政部配比款项为</w:t>
      </w:r>
      <w:r w:rsidRPr="00FD3604">
        <w:rPr>
          <w:rFonts w:hint="eastAsia"/>
          <w:sz w:val="28"/>
          <w:szCs w:val="28"/>
        </w:rPr>
        <w:t>8850000</w:t>
      </w:r>
      <w:r w:rsidRPr="00FD3604">
        <w:rPr>
          <w:rFonts w:hint="eastAsia"/>
          <w:sz w:val="28"/>
          <w:szCs w:val="28"/>
        </w:rPr>
        <w:t>元。</w:t>
      </w:r>
      <w:r w:rsidRPr="00FD3604">
        <w:rPr>
          <w:rFonts w:hint="eastAsia"/>
          <w:sz w:val="28"/>
          <w:szCs w:val="28"/>
        </w:rPr>
        <w:t>2018</w:t>
      </w:r>
      <w:r w:rsidRPr="00FD3604">
        <w:rPr>
          <w:rFonts w:hint="eastAsia"/>
          <w:sz w:val="28"/>
          <w:szCs w:val="28"/>
        </w:rPr>
        <w:t>年度新增收入与财政配比收入总和为</w:t>
      </w:r>
      <w:r w:rsidRPr="00FD3604">
        <w:rPr>
          <w:rFonts w:hint="eastAsia"/>
          <w:sz w:val="28"/>
          <w:szCs w:val="28"/>
        </w:rPr>
        <w:t>22270000</w:t>
      </w:r>
      <w:r w:rsidRPr="00FD3604">
        <w:rPr>
          <w:rFonts w:hint="eastAsia"/>
          <w:sz w:val="28"/>
          <w:szCs w:val="28"/>
        </w:rPr>
        <w:t>元。截止到</w:t>
      </w:r>
      <w:r w:rsidRPr="00FD3604">
        <w:rPr>
          <w:rFonts w:hint="eastAsia"/>
          <w:sz w:val="28"/>
          <w:szCs w:val="28"/>
        </w:rPr>
        <w:t>2018</w:t>
      </w:r>
      <w:r w:rsidRPr="00FD3604">
        <w:rPr>
          <w:rFonts w:hint="eastAsia"/>
          <w:sz w:val="28"/>
          <w:szCs w:val="28"/>
        </w:rPr>
        <w:t>年</w:t>
      </w:r>
      <w:r w:rsidRPr="00FD3604">
        <w:rPr>
          <w:rFonts w:hint="eastAsia"/>
          <w:sz w:val="28"/>
          <w:szCs w:val="28"/>
        </w:rPr>
        <w:t>12</w:t>
      </w:r>
      <w:r w:rsidRPr="00FD3604">
        <w:rPr>
          <w:rFonts w:hint="eastAsia"/>
          <w:sz w:val="28"/>
          <w:szCs w:val="28"/>
        </w:rPr>
        <w:t>月</w:t>
      </w:r>
      <w:r w:rsidRPr="00FD3604">
        <w:rPr>
          <w:rFonts w:hint="eastAsia"/>
          <w:sz w:val="28"/>
          <w:szCs w:val="28"/>
        </w:rPr>
        <w:t>31</w:t>
      </w:r>
      <w:r w:rsidRPr="00FD3604">
        <w:rPr>
          <w:rFonts w:hint="eastAsia"/>
          <w:sz w:val="28"/>
          <w:szCs w:val="28"/>
        </w:rPr>
        <w:t>日基金会账户余额为</w:t>
      </w:r>
      <w:r w:rsidRPr="00FD3604">
        <w:rPr>
          <w:rFonts w:hint="eastAsia"/>
          <w:sz w:val="28"/>
          <w:szCs w:val="28"/>
        </w:rPr>
        <w:t>26711914.18</w:t>
      </w:r>
      <w:r w:rsidRPr="00FD3604">
        <w:rPr>
          <w:rFonts w:hint="eastAsia"/>
          <w:sz w:val="28"/>
          <w:szCs w:val="28"/>
        </w:rPr>
        <w:t>元。</w:t>
      </w:r>
    </w:p>
    <w:p w:rsidR="001265DB" w:rsidRPr="00AF3BC1" w:rsidRDefault="00AF3BC1" w:rsidP="001265DB">
      <w:pPr>
        <w:jc w:val="left"/>
        <w:rPr>
          <w:sz w:val="28"/>
          <w:szCs w:val="28"/>
        </w:rPr>
      </w:pPr>
      <w:r>
        <w:rPr>
          <w:rFonts w:hint="eastAsia"/>
          <w:sz w:val="28"/>
          <w:szCs w:val="28"/>
        </w:rPr>
        <w:t xml:space="preserve">     </w:t>
      </w:r>
      <w:r w:rsidR="001265DB" w:rsidRPr="00AF3BC1">
        <w:rPr>
          <w:sz w:val="28"/>
          <w:szCs w:val="28"/>
        </w:rPr>
        <w:t>2018</w:t>
      </w:r>
      <w:r w:rsidR="001265DB" w:rsidRPr="00AF3BC1">
        <w:rPr>
          <w:rFonts w:hint="eastAsia"/>
          <w:sz w:val="28"/>
          <w:szCs w:val="28"/>
        </w:rPr>
        <w:t>年总</w:t>
      </w:r>
      <w:r w:rsidR="001265DB" w:rsidRPr="00AF3BC1">
        <w:rPr>
          <w:sz w:val="28"/>
          <w:szCs w:val="28"/>
        </w:rPr>
        <w:t>收入情况</w:t>
      </w:r>
      <w:r w:rsidR="001265DB" w:rsidRPr="00AF3BC1">
        <w:rPr>
          <w:rFonts w:hint="eastAsia"/>
          <w:sz w:val="28"/>
          <w:szCs w:val="28"/>
        </w:rPr>
        <w:t>表单位：元</w:t>
      </w:r>
    </w:p>
    <w:tbl>
      <w:tblPr>
        <w:tblW w:w="11626" w:type="dxa"/>
        <w:jc w:val="center"/>
        <w:tblInd w:w="-1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8"/>
        <w:gridCol w:w="3539"/>
        <w:gridCol w:w="4399"/>
      </w:tblGrid>
      <w:tr w:rsidR="001265DB" w:rsidRPr="00383436" w:rsidTr="00AF3BC1">
        <w:trPr>
          <w:jc w:val="center"/>
        </w:trPr>
        <w:tc>
          <w:tcPr>
            <w:tcW w:w="3688"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类别</w:t>
            </w:r>
          </w:p>
        </w:tc>
        <w:tc>
          <w:tcPr>
            <w:tcW w:w="3539"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金额</w:t>
            </w:r>
          </w:p>
        </w:tc>
        <w:tc>
          <w:tcPr>
            <w:tcW w:w="4399"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占比</w:t>
            </w:r>
          </w:p>
        </w:tc>
      </w:tr>
      <w:tr w:rsidR="001265DB" w:rsidRPr="00383436" w:rsidTr="00AF3BC1">
        <w:trPr>
          <w:jc w:val="center"/>
        </w:trPr>
        <w:tc>
          <w:tcPr>
            <w:tcW w:w="3688"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一、捐赠收入</w:t>
            </w:r>
          </w:p>
        </w:tc>
        <w:tc>
          <w:tcPr>
            <w:tcW w:w="3539"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bCs/>
              </w:rPr>
              <w:t>14904894.75</w:t>
            </w:r>
          </w:p>
        </w:tc>
        <w:tc>
          <w:tcPr>
            <w:tcW w:w="4399"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bCs/>
              </w:rPr>
              <w:t>98.49</w:t>
            </w:r>
            <w:r w:rsidRPr="00383436">
              <w:rPr>
                <w:rFonts w:ascii="等线" w:eastAsia="等线" w:hAnsi="等线" w:cs="Times New Roman" w:hint="eastAsia"/>
                <w:bCs/>
              </w:rPr>
              <w:t>%</w:t>
            </w:r>
          </w:p>
        </w:tc>
      </w:tr>
      <w:tr w:rsidR="001265DB" w:rsidRPr="00383436" w:rsidTr="00AF3BC1">
        <w:trPr>
          <w:jc w:val="center"/>
        </w:trPr>
        <w:tc>
          <w:tcPr>
            <w:tcW w:w="3688"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二、其他收入</w:t>
            </w:r>
          </w:p>
        </w:tc>
        <w:tc>
          <w:tcPr>
            <w:tcW w:w="3539"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bCs/>
              </w:rPr>
              <w:t>229535.91</w:t>
            </w:r>
          </w:p>
        </w:tc>
        <w:tc>
          <w:tcPr>
            <w:tcW w:w="4399"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bCs/>
              </w:rPr>
              <w:t>1.51</w:t>
            </w:r>
            <w:r w:rsidRPr="00383436">
              <w:rPr>
                <w:rFonts w:ascii="等线" w:eastAsia="等线" w:hAnsi="等线" w:cs="Times New Roman" w:hint="eastAsia"/>
                <w:bCs/>
              </w:rPr>
              <w:t>%</w:t>
            </w:r>
          </w:p>
        </w:tc>
      </w:tr>
      <w:tr w:rsidR="001265DB" w:rsidRPr="00383436" w:rsidTr="00AF3BC1">
        <w:trPr>
          <w:jc w:val="center"/>
        </w:trPr>
        <w:tc>
          <w:tcPr>
            <w:tcW w:w="3688"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收入合计</w:t>
            </w:r>
          </w:p>
        </w:tc>
        <w:tc>
          <w:tcPr>
            <w:tcW w:w="3539"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1</w:t>
            </w:r>
            <w:r w:rsidRPr="00383436">
              <w:rPr>
                <w:rFonts w:ascii="等线" w:eastAsia="等线" w:hAnsi="等线" w:cs="Times New Roman"/>
                <w:bCs/>
              </w:rPr>
              <w:t>5134430.66</w:t>
            </w:r>
          </w:p>
        </w:tc>
        <w:tc>
          <w:tcPr>
            <w:tcW w:w="4399"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100%</w:t>
            </w:r>
          </w:p>
        </w:tc>
      </w:tr>
    </w:tbl>
    <w:p w:rsidR="001265DB" w:rsidRPr="00383436" w:rsidRDefault="001265DB" w:rsidP="001265DB">
      <w:pPr>
        <w:rPr>
          <w:rFonts w:ascii="等线" w:eastAsia="等线" w:hAnsi="等线" w:cs="Times New Roman"/>
          <w:bCs/>
        </w:rPr>
      </w:pPr>
    </w:p>
    <w:p w:rsidR="001265DB" w:rsidRPr="00AF3BC1" w:rsidRDefault="001265DB" w:rsidP="001265DB">
      <w:pPr>
        <w:rPr>
          <w:sz w:val="28"/>
          <w:szCs w:val="28"/>
        </w:rPr>
      </w:pPr>
      <w:r w:rsidRPr="00AF3BC1">
        <w:rPr>
          <w:sz w:val="28"/>
          <w:szCs w:val="28"/>
        </w:rPr>
        <w:t>2018</w:t>
      </w:r>
      <w:r w:rsidRPr="00AF3BC1">
        <w:rPr>
          <w:rFonts w:hint="eastAsia"/>
          <w:sz w:val="28"/>
          <w:szCs w:val="28"/>
        </w:rPr>
        <w:t>年总支出情况表</w:t>
      </w:r>
      <w:r w:rsidRPr="00AF3BC1">
        <w:rPr>
          <w:rFonts w:hint="eastAsia"/>
          <w:sz w:val="28"/>
          <w:szCs w:val="28"/>
        </w:rPr>
        <w:t xml:space="preserve">                                                          </w:t>
      </w:r>
      <w:r w:rsidRPr="00AF3BC1">
        <w:rPr>
          <w:rFonts w:hint="eastAsia"/>
          <w:sz w:val="28"/>
          <w:szCs w:val="28"/>
        </w:rPr>
        <w:t>单位：元</w:t>
      </w:r>
    </w:p>
    <w:tbl>
      <w:tblPr>
        <w:tblW w:w="11568" w:type="dxa"/>
        <w:jc w:val="center"/>
        <w:tblInd w:w="-2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3"/>
        <w:gridCol w:w="2765"/>
        <w:gridCol w:w="3160"/>
      </w:tblGrid>
      <w:tr w:rsidR="001265DB" w:rsidRPr="00383436" w:rsidTr="00AF3BC1">
        <w:trPr>
          <w:jc w:val="center"/>
        </w:trPr>
        <w:tc>
          <w:tcPr>
            <w:tcW w:w="5643"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lastRenderedPageBreak/>
              <w:t>类别</w:t>
            </w:r>
          </w:p>
        </w:tc>
        <w:tc>
          <w:tcPr>
            <w:tcW w:w="2765"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金额</w:t>
            </w:r>
          </w:p>
        </w:tc>
        <w:tc>
          <w:tcPr>
            <w:tcW w:w="3160"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占比</w:t>
            </w:r>
          </w:p>
        </w:tc>
      </w:tr>
      <w:tr w:rsidR="001265DB" w:rsidRPr="00383436" w:rsidTr="00AF3BC1">
        <w:trPr>
          <w:jc w:val="center"/>
        </w:trPr>
        <w:tc>
          <w:tcPr>
            <w:tcW w:w="5643"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一、业务活动成本</w:t>
            </w:r>
          </w:p>
        </w:tc>
        <w:tc>
          <w:tcPr>
            <w:tcW w:w="2765"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2</w:t>
            </w:r>
            <w:r w:rsidRPr="00383436">
              <w:rPr>
                <w:rFonts w:ascii="等线" w:eastAsia="等线" w:hAnsi="等线" w:cs="Times New Roman"/>
                <w:bCs/>
              </w:rPr>
              <w:t>359384.13</w:t>
            </w:r>
          </w:p>
        </w:tc>
        <w:tc>
          <w:tcPr>
            <w:tcW w:w="3160"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9</w:t>
            </w:r>
            <w:r w:rsidRPr="00383436">
              <w:rPr>
                <w:rFonts w:ascii="等线" w:eastAsia="等线" w:hAnsi="等线" w:cs="Times New Roman"/>
                <w:bCs/>
              </w:rPr>
              <w:t>9.14</w:t>
            </w:r>
            <w:r w:rsidRPr="00383436">
              <w:rPr>
                <w:rFonts w:ascii="等线" w:eastAsia="等线" w:hAnsi="等线" w:cs="Times New Roman" w:hint="eastAsia"/>
                <w:bCs/>
              </w:rPr>
              <w:t>%</w:t>
            </w:r>
          </w:p>
        </w:tc>
      </w:tr>
      <w:tr w:rsidR="001265DB" w:rsidRPr="00383436" w:rsidTr="00AF3BC1">
        <w:trPr>
          <w:jc w:val="center"/>
        </w:trPr>
        <w:tc>
          <w:tcPr>
            <w:tcW w:w="5643"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二、管理费用</w:t>
            </w:r>
          </w:p>
        </w:tc>
        <w:tc>
          <w:tcPr>
            <w:tcW w:w="2765"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1</w:t>
            </w:r>
            <w:r w:rsidRPr="00383436">
              <w:rPr>
                <w:rFonts w:ascii="等线" w:eastAsia="等线" w:hAnsi="等线" w:cs="Times New Roman"/>
                <w:bCs/>
              </w:rPr>
              <w:t>8185</w:t>
            </w:r>
          </w:p>
        </w:tc>
        <w:tc>
          <w:tcPr>
            <w:tcW w:w="3160"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0</w:t>
            </w:r>
            <w:r w:rsidRPr="00383436">
              <w:rPr>
                <w:rFonts w:ascii="等线" w:eastAsia="等线" w:hAnsi="等线" w:cs="Times New Roman"/>
                <w:bCs/>
              </w:rPr>
              <w:t>.76</w:t>
            </w:r>
            <w:r w:rsidRPr="00383436">
              <w:rPr>
                <w:rFonts w:ascii="等线" w:eastAsia="等线" w:hAnsi="等线" w:cs="Times New Roman" w:hint="eastAsia"/>
                <w:bCs/>
              </w:rPr>
              <w:t>%</w:t>
            </w:r>
          </w:p>
        </w:tc>
      </w:tr>
      <w:tr w:rsidR="001265DB" w:rsidRPr="00383436" w:rsidTr="00AF3BC1">
        <w:trPr>
          <w:jc w:val="center"/>
        </w:trPr>
        <w:tc>
          <w:tcPr>
            <w:tcW w:w="5643"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其中：1、工资福利支出</w:t>
            </w:r>
          </w:p>
        </w:tc>
        <w:tc>
          <w:tcPr>
            <w:tcW w:w="2765" w:type="dxa"/>
            <w:shd w:val="clear" w:color="auto" w:fill="auto"/>
          </w:tcPr>
          <w:p w:rsidR="001265DB" w:rsidRPr="00383436" w:rsidRDefault="001265DB" w:rsidP="00C02A60">
            <w:pPr>
              <w:rPr>
                <w:rFonts w:ascii="等线" w:eastAsia="等线" w:hAnsi="等线" w:cs="Times New Roman"/>
                <w:bCs/>
              </w:rPr>
            </w:pPr>
          </w:p>
        </w:tc>
        <w:tc>
          <w:tcPr>
            <w:tcW w:w="3160" w:type="dxa"/>
            <w:shd w:val="clear" w:color="auto" w:fill="auto"/>
          </w:tcPr>
          <w:p w:rsidR="001265DB" w:rsidRPr="00383436" w:rsidRDefault="001265DB" w:rsidP="00383436">
            <w:pPr>
              <w:rPr>
                <w:rFonts w:ascii="等线" w:eastAsia="等线" w:hAnsi="等线" w:cs="Times New Roman"/>
                <w:bCs/>
              </w:rPr>
            </w:pPr>
          </w:p>
        </w:tc>
      </w:tr>
      <w:tr w:rsidR="001265DB" w:rsidRPr="00383436" w:rsidTr="00AF3BC1">
        <w:trPr>
          <w:jc w:val="center"/>
        </w:trPr>
        <w:tc>
          <w:tcPr>
            <w:tcW w:w="5643"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bCs/>
              </w:rPr>
              <w:t xml:space="preserve">         2</w:t>
            </w:r>
            <w:r w:rsidRPr="00383436">
              <w:rPr>
                <w:rFonts w:ascii="等线" w:eastAsia="等线" w:hAnsi="等线" w:cs="Times New Roman" w:hint="eastAsia"/>
                <w:bCs/>
              </w:rPr>
              <w:t>、行政办公支出</w:t>
            </w:r>
          </w:p>
        </w:tc>
        <w:tc>
          <w:tcPr>
            <w:tcW w:w="2765"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1</w:t>
            </w:r>
            <w:r w:rsidRPr="00383436">
              <w:rPr>
                <w:rFonts w:ascii="等线" w:eastAsia="等线" w:hAnsi="等线" w:cs="Times New Roman"/>
                <w:bCs/>
              </w:rPr>
              <w:t>8185</w:t>
            </w:r>
          </w:p>
        </w:tc>
        <w:tc>
          <w:tcPr>
            <w:tcW w:w="3160"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0</w:t>
            </w:r>
            <w:r w:rsidRPr="00383436">
              <w:rPr>
                <w:rFonts w:ascii="等线" w:eastAsia="等线" w:hAnsi="等线" w:cs="Times New Roman"/>
                <w:bCs/>
              </w:rPr>
              <w:t>.76</w:t>
            </w:r>
            <w:r w:rsidRPr="00383436">
              <w:rPr>
                <w:rFonts w:ascii="等线" w:eastAsia="等线" w:hAnsi="等线" w:cs="Times New Roman" w:hint="eastAsia"/>
                <w:bCs/>
              </w:rPr>
              <w:t>%</w:t>
            </w:r>
          </w:p>
        </w:tc>
      </w:tr>
      <w:tr w:rsidR="001265DB" w:rsidRPr="00383436" w:rsidTr="00AF3BC1">
        <w:trPr>
          <w:jc w:val="center"/>
        </w:trPr>
        <w:tc>
          <w:tcPr>
            <w:tcW w:w="5643"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三．筹资费用</w:t>
            </w:r>
          </w:p>
        </w:tc>
        <w:tc>
          <w:tcPr>
            <w:tcW w:w="2765"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2</w:t>
            </w:r>
            <w:r w:rsidRPr="00383436">
              <w:rPr>
                <w:rFonts w:ascii="等线" w:eastAsia="等线" w:hAnsi="等线" w:cs="Times New Roman"/>
                <w:bCs/>
              </w:rPr>
              <w:t>301.5</w:t>
            </w:r>
          </w:p>
        </w:tc>
        <w:tc>
          <w:tcPr>
            <w:tcW w:w="3160"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0</w:t>
            </w:r>
            <w:r w:rsidRPr="00383436">
              <w:rPr>
                <w:rFonts w:ascii="等线" w:eastAsia="等线" w:hAnsi="等线" w:cs="Times New Roman"/>
                <w:bCs/>
              </w:rPr>
              <w:t>.1</w:t>
            </w:r>
            <w:r w:rsidRPr="00383436">
              <w:rPr>
                <w:rFonts w:ascii="等线" w:eastAsia="等线" w:hAnsi="等线" w:cs="Times New Roman" w:hint="eastAsia"/>
                <w:bCs/>
              </w:rPr>
              <w:t>%</w:t>
            </w:r>
          </w:p>
        </w:tc>
      </w:tr>
      <w:tr w:rsidR="001265DB" w:rsidRPr="00383436" w:rsidTr="00AF3BC1">
        <w:trPr>
          <w:jc w:val="center"/>
        </w:trPr>
        <w:tc>
          <w:tcPr>
            <w:tcW w:w="5643"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其中：1、手续费</w:t>
            </w:r>
          </w:p>
        </w:tc>
        <w:tc>
          <w:tcPr>
            <w:tcW w:w="2765"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2</w:t>
            </w:r>
            <w:r w:rsidRPr="00383436">
              <w:rPr>
                <w:rFonts w:ascii="等线" w:eastAsia="等线" w:hAnsi="等线" w:cs="Times New Roman"/>
                <w:bCs/>
              </w:rPr>
              <w:t>301.5</w:t>
            </w:r>
          </w:p>
        </w:tc>
        <w:tc>
          <w:tcPr>
            <w:tcW w:w="3160"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0</w:t>
            </w:r>
            <w:r w:rsidRPr="00383436">
              <w:rPr>
                <w:rFonts w:ascii="等线" w:eastAsia="等线" w:hAnsi="等线" w:cs="Times New Roman"/>
                <w:bCs/>
              </w:rPr>
              <w:t>.1</w:t>
            </w:r>
            <w:r w:rsidRPr="00383436">
              <w:rPr>
                <w:rFonts w:ascii="等线" w:eastAsia="等线" w:hAnsi="等线" w:cs="Times New Roman" w:hint="eastAsia"/>
                <w:bCs/>
              </w:rPr>
              <w:t>%</w:t>
            </w:r>
          </w:p>
        </w:tc>
      </w:tr>
      <w:tr w:rsidR="001265DB" w:rsidRPr="00383436" w:rsidTr="00AF3BC1">
        <w:trPr>
          <w:jc w:val="center"/>
        </w:trPr>
        <w:tc>
          <w:tcPr>
            <w:tcW w:w="5643"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费用合计</w:t>
            </w:r>
          </w:p>
        </w:tc>
        <w:tc>
          <w:tcPr>
            <w:tcW w:w="2765" w:type="dxa"/>
            <w:shd w:val="clear" w:color="auto" w:fill="auto"/>
          </w:tcPr>
          <w:p w:rsidR="001265DB" w:rsidRPr="00383436" w:rsidRDefault="001265DB" w:rsidP="00C02A60">
            <w:pPr>
              <w:rPr>
                <w:rFonts w:ascii="等线" w:eastAsia="等线" w:hAnsi="等线" w:cs="Times New Roman"/>
                <w:bCs/>
              </w:rPr>
            </w:pPr>
            <w:r w:rsidRPr="00383436">
              <w:rPr>
                <w:rFonts w:ascii="等线" w:eastAsia="等线" w:hAnsi="等线" w:cs="Times New Roman" w:hint="eastAsia"/>
                <w:bCs/>
              </w:rPr>
              <w:t>2</w:t>
            </w:r>
            <w:r w:rsidRPr="00383436">
              <w:rPr>
                <w:rFonts w:ascii="等线" w:eastAsia="等线" w:hAnsi="等线" w:cs="Times New Roman"/>
                <w:bCs/>
              </w:rPr>
              <w:t>379870.63</w:t>
            </w:r>
          </w:p>
        </w:tc>
        <w:tc>
          <w:tcPr>
            <w:tcW w:w="3160" w:type="dxa"/>
            <w:shd w:val="clear" w:color="auto" w:fill="auto"/>
          </w:tcPr>
          <w:p w:rsidR="001265DB" w:rsidRPr="00383436" w:rsidRDefault="001265DB" w:rsidP="00383436">
            <w:pPr>
              <w:rPr>
                <w:rFonts w:ascii="等线" w:eastAsia="等线" w:hAnsi="等线" w:cs="Times New Roman"/>
                <w:bCs/>
              </w:rPr>
            </w:pPr>
            <w:r w:rsidRPr="00383436">
              <w:rPr>
                <w:rFonts w:ascii="等线" w:eastAsia="等线" w:hAnsi="等线" w:cs="Times New Roman" w:hint="eastAsia"/>
                <w:bCs/>
              </w:rPr>
              <w:t>1</w:t>
            </w:r>
            <w:r w:rsidRPr="00383436">
              <w:rPr>
                <w:rFonts w:ascii="等线" w:eastAsia="等线" w:hAnsi="等线" w:cs="Times New Roman"/>
                <w:bCs/>
              </w:rPr>
              <w:t>00</w:t>
            </w:r>
            <w:r w:rsidRPr="00383436">
              <w:rPr>
                <w:rFonts w:ascii="等线" w:eastAsia="等线" w:hAnsi="等线" w:cs="Times New Roman" w:hint="eastAsia"/>
                <w:bCs/>
              </w:rPr>
              <w:t>%</w:t>
            </w:r>
          </w:p>
        </w:tc>
      </w:tr>
    </w:tbl>
    <w:p w:rsidR="00123D68" w:rsidRDefault="00123D68" w:rsidP="00116ABD">
      <w:pPr>
        <w:rPr>
          <w:rFonts w:ascii="等线" w:eastAsia="等线" w:hAnsi="等线" w:cs="Times New Roman"/>
          <w:sz w:val="36"/>
          <w:szCs w:val="36"/>
        </w:rPr>
      </w:pPr>
    </w:p>
    <w:p w:rsidR="00123D68" w:rsidRPr="00AF3BC1" w:rsidRDefault="00646229" w:rsidP="00FD3604">
      <w:pPr>
        <w:rPr>
          <w:sz w:val="28"/>
          <w:szCs w:val="28"/>
        </w:rPr>
      </w:pPr>
      <w:r w:rsidRPr="00AF3BC1">
        <w:rPr>
          <w:rFonts w:hint="eastAsia"/>
          <w:sz w:val="28"/>
          <w:szCs w:val="28"/>
        </w:rPr>
        <w:t>20</w:t>
      </w:r>
      <w:r w:rsidR="00123D68" w:rsidRPr="00AF3BC1">
        <w:rPr>
          <w:sz w:val="28"/>
          <w:szCs w:val="28"/>
        </w:rPr>
        <w:t>18</w:t>
      </w:r>
      <w:r w:rsidRPr="00AF3BC1">
        <w:rPr>
          <w:rFonts w:hint="eastAsia"/>
          <w:sz w:val="28"/>
          <w:szCs w:val="28"/>
        </w:rPr>
        <w:t>年度</w:t>
      </w:r>
      <w:r w:rsidRPr="00AF3BC1">
        <w:rPr>
          <w:sz w:val="28"/>
          <w:szCs w:val="28"/>
        </w:rPr>
        <w:t>预</w:t>
      </w:r>
      <w:r w:rsidRPr="00AF3BC1">
        <w:rPr>
          <w:rFonts w:hint="eastAsia"/>
          <w:sz w:val="28"/>
          <w:szCs w:val="28"/>
        </w:rPr>
        <w:t>决</w:t>
      </w:r>
      <w:r w:rsidRPr="00AF3BC1">
        <w:rPr>
          <w:sz w:val="28"/>
          <w:szCs w:val="28"/>
        </w:rPr>
        <w:t>算表</w:t>
      </w:r>
      <w:r w:rsidR="00116ABD" w:rsidRPr="00AF3BC1">
        <w:rPr>
          <w:sz w:val="28"/>
          <w:szCs w:val="28"/>
        </w:rPr>
        <w:t>：</w:t>
      </w:r>
    </w:p>
    <w:tbl>
      <w:tblPr>
        <w:tblW w:w="11158"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tblPr>
      <w:tblGrid>
        <w:gridCol w:w="2922"/>
        <w:gridCol w:w="1774"/>
        <w:gridCol w:w="1842"/>
        <w:gridCol w:w="1985"/>
        <w:gridCol w:w="2635"/>
      </w:tblGrid>
      <w:tr w:rsidR="00123D68" w:rsidRPr="00123D68" w:rsidTr="00AF3BC1">
        <w:trPr>
          <w:trHeight w:val="323"/>
          <w:jc w:val="center"/>
        </w:trPr>
        <w:tc>
          <w:tcPr>
            <w:tcW w:w="2922" w:type="dxa"/>
            <w:vMerge w:val="restart"/>
            <w:shd w:val="clear" w:color="auto" w:fill="FFFFFF" w:themeFill="background1"/>
            <w:tcMar>
              <w:top w:w="12" w:type="dxa"/>
              <w:left w:w="12" w:type="dxa"/>
              <w:bottom w:w="0" w:type="dxa"/>
              <w:right w:w="12" w:type="dxa"/>
            </w:tcMar>
            <w:vAlign w:val="center"/>
            <w:hideMark/>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项            目</w:t>
            </w:r>
          </w:p>
        </w:tc>
        <w:tc>
          <w:tcPr>
            <w:tcW w:w="1774" w:type="dxa"/>
            <w:vMerge w:val="restart"/>
            <w:shd w:val="clear" w:color="auto" w:fill="FFFFFF" w:themeFill="background1"/>
            <w:tcMar>
              <w:top w:w="12" w:type="dxa"/>
              <w:left w:w="12" w:type="dxa"/>
              <w:bottom w:w="0" w:type="dxa"/>
              <w:right w:w="12" w:type="dxa"/>
            </w:tcMar>
            <w:vAlign w:val="center"/>
            <w:hideMark/>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行次</w:t>
            </w:r>
          </w:p>
        </w:tc>
        <w:tc>
          <w:tcPr>
            <w:tcW w:w="1842"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预算金额</w:t>
            </w:r>
          </w:p>
        </w:tc>
        <w:tc>
          <w:tcPr>
            <w:tcW w:w="198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决算金额</w:t>
            </w:r>
          </w:p>
        </w:tc>
        <w:tc>
          <w:tcPr>
            <w:tcW w:w="2635" w:type="dxa"/>
            <w:shd w:val="clear" w:color="auto" w:fill="FFFFFF" w:themeFill="background1"/>
          </w:tcPr>
          <w:p w:rsidR="00123D68" w:rsidRPr="00123D68" w:rsidRDefault="00123D68" w:rsidP="00123D68">
            <w:pPr>
              <w:rPr>
                <w:rFonts w:ascii="等线" w:eastAsia="等线" w:hAnsi="等线" w:cs="Times New Roman"/>
              </w:rPr>
            </w:pPr>
          </w:p>
        </w:tc>
      </w:tr>
      <w:tr w:rsidR="00123D68" w:rsidRPr="00123D68" w:rsidTr="00AF3BC1">
        <w:trPr>
          <w:trHeight w:val="323"/>
          <w:jc w:val="center"/>
        </w:trPr>
        <w:tc>
          <w:tcPr>
            <w:tcW w:w="2922" w:type="dxa"/>
            <w:vMerge/>
            <w:shd w:val="clear" w:color="auto" w:fill="FFFFFF" w:themeFill="background1"/>
            <w:vAlign w:val="center"/>
            <w:hideMark/>
          </w:tcPr>
          <w:p w:rsidR="00123D68" w:rsidRPr="00123D68" w:rsidRDefault="00123D68" w:rsidP="00123D68">
            <w:pPr>
              <w:rPr>
                <w:rFonts w:ascii="等线" w:eastAsia="等线" w:hAnsi="等线" w:cs="Times New Roman"/>
              </w:rPr>
            </w:pPr>
          </w:p>
        </w:tc>
        <w:tc>
          <w:tcPr>
            <w:tcW w:w="1774" w:type="dxa"/>
            <w:vMerge/>
            <w:shd w:val="clear" w:color="auto" w:fill="FFFFFF" w:themeFill="background1"/>
            <w:vAlign w:val="center"/>
            <w:hideMark/>
          </w:tcPr>
          <w:p w:rsidR="00123D68" w:rsidRPr="00123D68" w:rsidRDefault="00123D68" w:rsidP="00123D68">
            <w:pPr>
              <w:rPr>
                <w:rFonts w:ascii="等线" w:eastAsia="等线" w:hAnsi="等线" w:cs="Times New Roman"/>
              </w:rPr>
            </w:pPr>
          </w:p>
        </w:tc>
        <w:tc>
          <w:tcPr>
            <w:tcW w:w="1842"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金额 （万元）</w:t>
            </w:r>
          </w:p>
        </w:tc>
        <w:tc>
          <w:tcPr>
            <w:tcW w:w="198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金额 （万元）</w:t>
            </w:r>
          </w:p>
        </w:tc>
        <w:tc>
          <w:tcPr>
            <w:tcW w:w="263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备注</w:t>
            </w: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lastRenderedPageBreak/>
              <w:t>一、收  入</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w:t>
            </w:r>
          </w:p>
        </w:tc>
        <w:tc>
          <w:tcPr>
            <w:tcW w:w="1842" w:type="dxa"/>
            <w:shd w:val="clear" w:color="auto" w:fill="FFFFFF" w:themeFill="background1"/>
          </w:tcPr>
          <w:p w:rsidR="00123D68" w:rsidRPr="00123D68" w:rsidRDefault="00123D68" w:rsidP="00123D68">
            <w:pPr>
              <w:rPr>
                <w:rFonts w:ascii="等线" w:eastAsia="等线" w:hAnsi="等线" w:cs="Times New Roman"/>
                <w:b/>
                <w:bCs/>
              </w:rPr>
            </w:pPr>
          </w:p>
        </w:tc>
        <w:tc>
          <w:tcPr>
            <w:tcW w:w="1985" w:type="dxa"/>
            <w:shd w:val="clear" w:color="auto" w:fill="FFFFFF" w:themeFill="background1"/>
          </w:tcPr>
          <w:p w:rsidR="00123D68" w:rsidRPr="00123D68" w:rsidRDefault="00123D68" w:rsidP="00123D68">
            <w:pPr>
              <w:rPr>
                <w:rFonts w:ascii="等线" w:eastAsia="等线" w:hAnsi="等线" w:cs="Times New Roman"/>
                <w:b/>
                <w:bCs/>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其中：教育事业支出</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2</w:t>
            </w:r>
          </w:p>
        </w:tc>
        <w:tc>
          <w:tcPr>
            <w:tcW w:w="1842" w:type="dxa"/>
            <w:shd w:val="clear" w:color="auto" w:fill="FFFFFF" w:themeFill="background1"/>
          </w:tcPr>
          <w:p w:rsidR="00123D68" w:rsidRPr="00123D68" w:rsidRDefault="00123D68" w:rsidP="00123D68">
            <w:pPr>
              <w:rPr>
                <w:rFonts w:ascii="等线" w:eastAsia="等线" w:hAnsi="等线" w:cs="Times New Roman"/>
                <w:b/>
                <w:bCs/>
              </w:rPr>
            </w:pPr>
          </w:p>
        </w:tc>
        <w:tc>
          <w:tcPr>
            <w:tcW w:w="1985" w:type="dxa"/>
            <w:shd w:val="clear" w:color="auto" w:fill="FFFFFF" w:themeFill="background1"/>
          </w:tcPr>
          <w:p w:rsidR="00123D68" w:rsidRPr="00123D68" w:rsidRDefault="00123D68" w:rsidP="00123D68">
            <w:pPr>
              <w:rPr>
                <w:rFonts w:ascii="等线" w:eastAsia="等线" w:hAnsi="等线" w:cs="Times New Roman"/>
                <w:b/>
                <w:bCs/>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政府补助收入</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3</w:t>
            </w:r>
          </w:p>
        </w:tc>
        <w:tc>
          <w:tcPr>
            <w:tcW w:w="1842" w:type="dxa"/>
            <w:shd w:val="clear" w:color="auto" w:fill="FFFFFF" w:themeFill="background1"/>
          </w:tcPr>
          <w:p w:rsidR="00123D68" w:rsidRPr="00123D68" w:rsidRDefault="00123D68" w:rsidP="00123D68">
            <w:pPr>
              <w:rPr>
                <w:rFonts w:ascii="等线" w:eastAsia="等线" w:hAnsi="等线" w:cs="Times New Roman"/>
                <w:b/>
                <w:bCs/>
              </w:rPr>
            </w:pPr>
          </w:p>
        </w:tc>
        <w:tc>
          <w:tcPr>
            <w:tcW w:w="1985" w:type="dxa"/>
            <w:shd w:val="clear" w:color="auto" w:fill="FFFFFF" w:themeFill="background1"/>
          </w:tcPr>
          <w:p w:rsidR="00123D68" w:rsidRPr="00123D68" w:rsidRDefault="00123D68" w:rsidP="00123D68">
            <w:pPr>
              <w:rPr>
                <w:rFonts w:ascii="等线" w:eastAsia="等线" w:hAnsi="等线" w:cs="Times New Roman"/>
                <w:b/>
                <w:bCs/>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科研事业收入</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4</w:t>
            </w:r>
          </w:p>
        </w:tc>
        <w:tc>
          <w:tcPr>
            <w:tcW w:w="1842" w:type="dxa"/>
            <w:shd w:val="clear" w:color="auto" w:fill="FFFFFF" w:themeFill="background1"/>
          </w:tcPr>
          <w:p w:rsidR="00123D68" w:rsidRPr="00123D68" w:rsidRDefault="00123D68" w:rsidP="00123D68">
            <w:pPr>
              <w:rPr>
                <w:rFonts w:ascii="等线" w:eastAsia="等线" w:hAnsi="等线" w:cs="Times New Roman"/>
              </w:rPr>
            </w:pPr>
          </w:p>
        </w:tc>
        <w:tc>
          <w:tcPr>
            <w:tcW w:w="1985" w:type="dxa"/>
            <w:shd w:val="clear" w:color="auto" w:fill="FFFFFF" w:themeFill="background1"/>
          </w:tcPr>
          <w:p w:rsidR="00123D68" w:rsidRPr="00123D68" w:rsidRDefault="00123D68" w:rsidP="00123D68">
            <w:pPr>
              <w:rPr>
                <w:rFonts w:ascii="等线" w:eastAsia="等线" w:hAnsi="等线" w:cs="Times New Roman"/>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34"/>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捐赠收入</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5</w:t>
            </w:r>
          </w:p>
        </w:tc>
        <w:tc>
          <w:tcPr>
            <w:tcW w:w="1842"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1</w:t>
            </w:r>
            <w:r w:rsidRPr="00123D68">
              <w:rPr>
                <w:rFonts w:ascii="等线" w:eastAsia="等线" w:hAnsi="等线" w:cs="Times New Roman"/>
              </w:rPr>
              <w:t>200</w:t>
            </w:r>
          </w:p>
        </w:tc>
        <w:tc>
          <w:tcPr>
            <w:tcW w:w="198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1</w:t>
            </w:r>
            <w:r w:rsidRPr="00123D68">
              <w:rPr>
                <w:rFonts w:ascii="等线" w:eastAsia="等线" w:hAnsi="等线" w:cs="Times New Roman"/>
              </w:rPr>
              <w:t>490.49</w:t>
            </w: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商品销售收入</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6</w:t>
            </w:r>
          </w:p>
        </w:tc>
        <w:tc>
          <w:tcPr>
            <w:tcW w:w="1842" w:type="dxa"/>
            <w:shd w:val="clear" w:color="auto" w:fill="FFFFFF" w:themeFill="background1"/>
          </w:tcPr>
          <w:p w:rsidR="00123D68" w:rsidRPr="00123D68" w:rsidRDefault="00123D68" w:rsidP="00123D68">
            <w:pPr>
              <w:rPr>
                <w:rFonts w:ascii="等线" w:eastAsia="等线" w:hAnsi="等线" w:cs="Times New Roman"/>
              </w:rPr>
            </w:pPr>
          </w:p>
        </w:tc>
        <w:tc>
          <w:tcPr>
            <w:tcW w:w="1985" w:type="dxa"/>
            <w:shd w:val="clear" w:color="auto" w:fill="FFFFFF" w:themeFill="background1"/>
          </w:tcPr>
          <w:p w:rsidR="00123D68" w:rsidRPr="00123D68" w:rsidRDefault="00123D68" w:rsidP="00123D68">
            <w:pPr>
              <w:rPr>
                <w:rFonts w:ascii="等线" w:eastAsia="等线" w:hAnsi="等线" w:cs="Times New Roman"/>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投资收益</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7</w:t>
            </w:r>
          </w:p>
        </w:tc>
        <w:tc>
          <w:tcPr>
            <w:tcW w:w="1842" w:type="dxa"/>
            <w:shd w:val="clear" w:color="auto" w:fill="FFFFFF" w:themeFill="background1"/>
          </w:tcPr>
          <w:p w:rsidR="00123D68" w:rsidRPr="00123D68" w:rsidRDefault="00123D68" w:rsidP="00123D68">
            <w:pPr>
              <w:rPr>
                <w:rFonts w:ascii="等线" w:eastAsia="等线" w:hAnsi="等线" w:cs="Times New Roman"/>
              </w:rPr>
            </w:pPr>
          </w:p>
        </w:tc>
        <w:tc>
          <w:tcPr>
            <w:tcW w:w="1985" w:type="dxa"/>
            <w:shd w:val="clear" w:color="auto" w:fill="FFFFFF" w:themeFill="background1"/>
          </w:tcPr>
          <w:p w:rsidR="00123D68" w:rsidRPr="00123D68" w:rsidRDefault="00123D68" w:rsidP="00123D68">
            <w:pPr>
              <w:rPr>
                <w:rFonts w:ascii="等线" w:eastAsia="等线" w:hAnsi="等线" w:cs="Times New Roman"/>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455"/>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其他收入</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8</w:t>
            </w:r>
          </w:p>
        </w:tc>
        <w:tc>
          <w:tcPr>
            <w:tcW w:w="1842"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3</w:t>
            </w:r>
            <w:r w:rsidRPr="00123D68">
              <w:rPr>
                <w:rFonts w:ascii="等线" w:eastAsia="等线" w:hAnsi="等线" w:cs="Times New Roman"/>
              </w:rPr>
              <w:t>0</w:t>
            </w:r>
          </w:p>
        </w:tc>
        <w:tc>
          <w:tcPr>
            <w:tcW w:w="198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2</w:t>
            </w:r>
            <w:r w:rsidRPr="00123D68">
              <w:rPr>
                <w:rFonts w:ascii="等线" w:eastAsia="等线" w:hAnsi="等线" w:cs="Times New Roman"/>
              </w:rPr>
              <w:t>2.95</w:t>
            </w: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602"/>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收 入 合 计</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9</w:t>
            </w:r>
          </w:p>
        </w:tc>
        <w:tc>
          <w:tcPr>
            <w:tcW w:w="1842"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1</w:t>
            </w:r>
            <w:r w:rsidRPr="00123D68">
              <w:rPr>
                <w:rFonts w:ascii="等线" w:eastAsia="等线" w:hAnsi="等线" w:cs="Times New Roman"/>
              </w:rPr>
              <w:t>230</w:t>
            </w:r>
          </w:p>
        </w:tc>
        <w:tc>
          <w:tcPr>
            <w:tcW w:w="198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1</w:t>
            </w:r>
            <w:r w:rsidRPr="00123D68">
              <w:rPr>
                <w:rFonts w:ascii="等线" w:eastAsia="等线" w:hAnsi="等线" w:cs="Times New Roman"/>
              </w:rPr>
              <w:t>513.44</w:t>
            </w: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二、费  用</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10</w:t>
            </w:r>
          </w:p>
        </w:tc>
        <w:tc>
          <w:tcPr>
            <w:tcW w:w="1842" w:type="dxa"/>
            <w:shd w:val="clear" w:color="auto" w:fill="FFFFFF" w:themeFill="background1"/>
          </w:tcPr>
          <w:p w:rsidR="00123D68" w:rsidRPr="00123D68" w:rsidRDefault="00123D68" w:rsidP="00123D68">
            <w:pPr>
              <w:rPr>
                <w:rFonts w:ascii="等线" w:eastAsia="等线" w:hAnsi="等线" w:cs="Times New Roman"/>
              </w:rPr>
            </w:pPr>
          </w:p>
        </w:tc>
        <w:tc>
          <w:tcPr>
            <w:tcW w:w="1985" w:type="dxa"/>
            <w:shd w:val="clear" w:color="auto" w:fill="FFFFFF" w:themeFill="background1"/>
          </w:tcPr>
          <w:p w:rsidR="00123D68" w:rsidRPr="00123D68" w:rsidRDefault="00123D68" w:rsidP="00123D68">
            <w:pPr>
              <w:rPr>
                <w:rFonts w:ascii="等线" w:eastAsia="等线" w:hAnsi="等线" w:cs="Times New Roman"/>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602"/>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（一）业务活动成本</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11</w:t>
            </w:r>
          </w:p>
        </w:tc>
        <w:tc>
          <w:tcPr>
            <w:tcW w:w="1842"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2</w:t>
            </w:r>
            <w:r w:rsidRPr="00123D68">
              <w:rPr>
                <w:rFonts w:ascii="等线" w:eastAsia="等线" w:hAnsi="等线" w:cs="Times New Roman"/>
              </w:rPr>
              <w:t>30</w:t>
            </w:r>
          </w:p>
        </w:tc>
        <w:tc>
          <w:tcPr>
            <w:tcW w:w="198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2</w:t>
            </w:r>
            <w:r w:rsidRPr="00123D68">
              <w:rPr>
                <w:rFonts w:ascii="等线" w:eastAsia="等线" w:hAnsi="等线" w:cs="Times New Roman"/>
              </w:rPr>
              <w:t>35.94</w:t>
            </w: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602"/>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其中：教育业务活动成本</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12</w:t>
            </w:r>
          </w:p>
        </w:tc>
        <w:tc>
          <w:tcPr>
            <w:tcW w:w="1842"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2</w:t>
            </w:r>
            <w:r w:rsidRPr="00123D68">
              <w:rPr>
                <w:rFonts w:ascii="等线" w:eastAsia="等线" w:hAnsi="等线" w:cs="Times New Roman"/>
              </w:rPr>
              <w:t>30</w:t>
            </w:r>
          </w:p>
        </w:tc>
        <w:tc>
          <w:tcPr>
            <w:tcW w:w="198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2</w:t>
            </w:r>
            <w:r w:rsidRPr="00123D68">
              <w:rPr>
                <w:rFonts w:ascii="等线" w:eastAsia="等线" w:hAnsi="等线" w:cs="Times New Roman"/>
              </w:rPr>
              <w:t>35.94</w:t>
            </w: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lastRenderedPageBreak/>
              <w:t>商品销售成本</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13</w:t>
            </w:r>
          </w:p>
        </w:tc>
        <w:tc>
          <w:tcPr>
            <w:tcW w:w="1842" w:type="dxa"/>
            <w:shd w:val="clear" w:color="auto" w:fill="FFFFFF" w:themeFill="background1"/>
          </w:tcPr>
          <w:p w:rsidR="00123D68" w:rsidRPr="00123D68" w:rsidRDefault="00123D68" w:rsidP="00123D68">
            <w:pPr>
              <w:rPr>
                <w:rFonts w:ascii="等线" w:eastAsia="等线" w:hAnsi="等线" w:cs="Times New Roman"/>
              </w:rPr>
            </w:pPr>
          </w:p>
        </w:tc>
        <w:tc>
          <w:tcPr>
            <w:tcW w:w="1985" w:type="dxa"/>
            <w:shd w:val="clear" w:color="auto" w:fill="FFFFFF" w:themeFill="background1"/>
          </w:tcPr>
          <w:p w:rsidR="00123D68" w:rsidRPr="00123D68" w:rsidRDefault="00123D68" w:rsidP="00123D68">
            <w:pPr>
              <w:rPr>
                <w:rFonts w:ascii="等线" w:eastAsia="等线" w:hAnsi="等线" w:cs="Times New Roman"/>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其他业务活动成本</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14</w:t>
            </w:r>
          </w:p>
        </w:tc>
        <w:tc>
          <w:tcPr>
            <w:tcW w:w="1842" w:type="dxa"/>
            <w:shd w:val="clear" w:color="auto" w:fill="FFFFFF" w:themeFill="background1"/>
          </w:tcPr>
          <w:p w:rsidR="00123D68" w:rsidRPr="00123D68" w:rsidRDefault="00123D68" w:rsidP="00123D68">
            <w:pPr>
              <w:rPr>
                <w:rFonts w:ascii="等线" w:eastAsia="等线" w:hAnsi="等线" w:cs="Times New Roman"/>
              </w:rPr>
            </w:pPr>
          </w:p>
        </w:tc>
        <w:tc>
          <w:tcPr>
            <w:tcW w:w="1985" w:type="dxa"/>
            <w:shd w:val="clear" w:color="auto" w:fill="FFFFFF" w:themeFill="background1"/>
          </w:tcPr>
          <w:p w:rsidR="00123D68" w:rsidRPr="00123D68" w:rsidRDefault="00123D68" w:rsidP="00123D68">
            <w:pPr>
              <w:rPr>
                <w:rFonts w:ascii="等线" w:eastAsia="等线" w:hAnsi="等线" w:cs="Times New Roman"/>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15</w:t>
            </w:r>
          </w:p>
        </w:tc>
        <w:tc>
          <w:tcPr>
            <w:tcW w:w="1842" w:type="dxa"/>
            <w:shd w:val="clear" w:color="auto" w:fill="FFFFFF" w:themeFill="background1"/>
          </w:tcPr>
          <w:p w:rsidR="00123D68" w:rsidRPr="00123D68" w:rsidRDefault="00123D68" w:rsidP="00123D68">
            <w:pPr>
              <w:rPr>
                <w:rFonts w:ascii="等线" w:eastAsia="等线" w:hAnsi="等线" w:cs="Times New Roman"/>
              </w:rPr>
            </w:pPr>
          </w:p>
        </w:tc>
        <w:tc>
          <w:tcPr>
            <w:tcW w:w="1985" w:type="dxa"/>
            <w:shd w:val="clear" w:color="auto" w:fill="FFFFFF" w:themeFill="background1"/>
          </w:tcPr>
          <w:p w:rsidR="00123D68" w:rsidRPr="00123D68" w:rsidRDefault="00123D68" w:rsidP="00123D68">
            <w:pPr>
              <w:rPr>
                <w:rFonts w:ascii="等线" w:eastAsia="等线" w:hAnsi="等线" w:cs="Times New Roman"/>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602"/>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（二）管理费用</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16</w:t>
            </w:r>
          </w:p>
        </w:tc>
        <w:tc>
          <w:tcPr>
            <w:tcW w:w="1842"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3</w:t>
            </w:r>
          </w:p>
        </w:tc>
        <w:tc>
          <w:tcPr>
            <w:tcW w:w="198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1</w:t>
            </w:r>
            <w:r w:rsidRPr="00123D68">
              <w:rPr>
                <w:rFonts w:ascii="等线" w:eastAsia="等线" w:hAnsi="等线" w:cs="Times New Roman"/>
              </w:rPr>
              <w:t>.82</w:t>
            </w: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495"/>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（三）筹资费用</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17</w:t>
            </w:r>
          </w:p>
        </w:tc>
        <w:tc>
          <w:tcPr>
            <w:tcW w:w="1842"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1</w:t>
            </w:r>
          </w:p>
        </w:tc>
        <w:tc>
          <w:tcPr>
            <w:tcW w:w="1985" w:type="dxa"/>
            <w:shd w:val="clear" w:color="auto" w:fill="FFFFFF" w:themeFill="background1"/>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0</w:t>
            </w:r>
            <w:r w:rsidRPr="00123D68">
              <w:rPr>
                <w:rFonts w:ascii="等线" w:eastAsia="等线" w:hAnsi="等线" w:cs="Times New Roman"/>
              </w:rPr>
              <w:t>.23</w:t>
            </w: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415"/>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（四）其他费用</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18</w:t>
            </w:r>
          </w:p>
        </w:tc>
        <w:tc>
          <w:tcPr>
            <w:tcW w:w="1842" w:type="dxa"/>
            <w:shd w:val="clear" w:color="auto" w:fill="FFFFFF" w:themeFill="background1"/>
          </w:tcPr>
          <w:p w:rsidR="00123D68" w:rsidRPr="00123D68" w:rsidRDefault="00123D68" w:rsidP="00123D68">
            <w:pPr>
              <w:rPr>
                <w:rFonts w:ascii="等线" w:eastAsia="等线" w:hAnsi="等线" w:cs="Times New Roman"/>
              </w:rPr>
            </w:pPr>
          </w:p>
        </w:tc>
        <w:tc>
          <w:tcPr>
            <w:tcW w:w="1985" w:type="dxa"/>
            <w:shd w:val="clear" w:color="auto" w:fill="FFFFFF" w:themeFill="background1"/>
          </w:tcPr>
          <w:p w:rsidR="00123D68" w:rsidRPr="00123D68" w:rsidRDefault="00123D68" w:rsidP="00123D68">
            <w:pPr>
              <w:rPr>
                <w:rFonts w:ascii="等线" w:eastAsia="等线" w:hAnsi="等线" w:cs="Times New Roman"/>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323"/>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 xml:space="preserve">    其中：所得税费用</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19</w:t>
            </w:r>
          </w:p>
        </w:tc>
        <w:tc>
          <w:tcPr>
            <w:tcW w:w="1842" w:type="dxa"/>
            <w:shd w:val="clear" w:color="auto" w:fill="FFFFFF" w:themeFill="background1"/>
          </w:tcPr>
          <w:p w:rsidR="00123D68" w:rsidRPr="00123D68" w:rsidRDefault="00123D68" w:rsidP="00123D68">
            <w:pPr>
              <w:rPr>
                <w:rFonts w:ascii="等线" w:eastAsia="等线" w:hAnsi="等线" w:cs="Times New Roman"/>
              </w:rPr>
            </w:pPr>
          </w:p>
        </w:tc>
        <w:tc>
          <w:tcPr>
            <w:tcW w:w="1985" w:type="dxa"/>
            <w:shd w:val="clear" w:color="auto" w:fill="FFFFFF" w:themeFill="background1"/>
          </w:tcPr>
          <w:p w:rsidR="00123D68" w:rsidRPr="00123D68" w:rsidRDefault="00123D68" w:rsidP="00123D68">
            <w:pPr>
              <w:rPr>
                <w:rFonts w:ascii="等线" w:eastAsia="等线" w:hAnsi="等线" w:cs="Times New Roman"/>
              </w:rPr>
            </w:pP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r w:rsidR="00123D68" w:rsidRPr="00123D68" w:rsidTr="00AF3BC1">
        <w:trPr>
          <w:trHeight w:val="602"/>
          <w:jc w:val="center"/>
        </w:trPr>
        <w:tc>
          <w:tcPr>
            <w:tcW w:w="2922"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支 出 合 计</w:t>
            </w:r>
          </w:p>
        </w:tc>
        <w:tc>
          <w:tcPr>
            <w:tcW w:w="1774" w:type="dxa"/>
            <w:shd w:val="clear" w:color="auto" w:fill="FFFFFF" w:themeFill="background1"/>
            <w:tcMar>
              <w:top w:w="12" w:type="dxa"/>
              <w:left w:w="12" w:type="dxa"/>
              <w:bottom w:w="0" w:type="dxa"/>
              <w:right w:w="12" w:type="dxa"/>
            </w:tcMar>
            <w:vAlign w:val="center"/>
            <w:hideMark/>
          </w:tcPr>
          <w:p w:rsidR="00123D68" w:rsidRPr="00FD3604" w:rsidRDefault="00123D68" w:rsidP="00123D68">
            <w:pPr>
              <w:rPr>
                <w:rFonts w:ascii="等线" w:eastAsia="等线" w:hAnsi="等线" w:cs="Times New Roman"/>
              </w:rPr>
            </w:pPr>
            <w:r w:rsidRPr="00FD3604">
              <w:rPr>
                <w:rFonts w:ascii="等线" w:eastAsia="等线" w:hAnsi="等线" w:cs="Times New Roman" w:hint="eastAsia"/>
                <w:bCs/>
              </w:rPr>
              <w:t>20</w:t>
            </w:r>
          </w:p>
        </w:tc>
        <w:tc>
          <w:tcPr>
            <w:tcW w:w="1842" w:type="dxa"/>
            <w:shd w:val="clear" w:color="auto" w:fill="FFFFFF" w:themeFill="background1"/>
            <w:vAlign w:val="center"/>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2</w:t>
            </w:r>
            <w:r w:rsidRPr="00123D68">
              <w:rPr>
                <w:rFonts w:ascii="等线" w:eastAsia="等线" w:hAnsi="等线" w:cs="Times New Roman"/>
              </w:rPr>
              <w:t>34</w:t>
            </w:r>
          </w:p>
        </w:tc>
        <w:tc>
          <w:tcPr>
            <w:tcW w:w="1985" w:type="dxa"/>
            <w:shd w:val="clear" w:color="auto" w:fill="FFFFFF" w:themeFill="background1"/>
            <w:vAlign w:val="center"/>
          </w:tcPr>
          <w:p w:rsidR="00123D68" w:rsidRPr="00123D68" w:rsidRDefault="00123D68" w:rsidP="00123D68">
            <w:pPr>
              <w:rPr>
                <w:rFonts w:ascii="等线" w:eastAsia="等线" w:hAnsi="等线" w:cs="Times New Roman"/>
              </w:rPr>
            </w:pPr>
            <w:r w:rsidRPr="00123D68">
              <w:rPr>
                <w:rFonts w:ascii="等线" w:eastAsia="等线" w:hAnsi="等线" w:cs="Times New Roman" w:hint="eastAsia"/>
              </w:rPr>
              <w:t>2</w:t>
            </w:r>
            <w:r w:rsidRPr="00123D68">
              <w:rPr>
                <w:rFonts w:ascii="等线" w:eastAsia="等线" w:hAnsi="等线" w:cs="Times New Roman"/>
              </w:rPr>
              <w:t>37.99</w:t>
            </w:r>
          </w:p>
        </w:tc>
        <w:tc>
          <w:tcPr>
            <w:tcW w:w="2635" w:type="dxa"/>
            <w:shd w:val="clear" w:color="auto" w:fill="FFFFFF" w:themeFill="background1"/>
          </w:tcPr>
          <w:p w:rsidR="00123D68" w:rsidRPr="00123D68" w:rsidRDefault="00123D68" w:rsidP="00123D68">
            <w:pPr>
              <w:rPr>
                <w:rFonts w:ascii="等线" w:eastAsia="等线" w:hAnsi="等线" w:cs="Times New Roman"/>
                <w:b/>
                <w:bCs/>
              </w:rPr>
            </w:pPr>
          </w:p>
        </w:tc>
      </w:tr>
    </w:tbl>
    <w:p w:rsidR="00AF3BC1" w:rsidRDefault="00AF3BC1" w:rsidP="00123D68">
      <w:pPr>
        <w:rPr>
          <w:sz w:val="24"/>
          <w:szCs w:val="24"/>
        </w:rPr>
      </w:pPr>
    </w:p>
    <w:p w:rsidR="00123D68" w:rsidRDefault="00AF3BC1" w:rsidP="00123D68">
      <w:pPr>
        <w:rPr>
          <w:b/>
          <w:sz w:val="28"/>
          <w:szCs w:val="28"/>
        </w:rPr>
      </w:pPr>
      <w:r w:rsidRPr="00AF3BC1">
        <w:rPr>
          <w:rFonts w:hint="eastAsia"/>
          <w:b/>
          <w:sz w:val="28"/>
          <w:szCs w:val="28"/>
        </w:rPr>
        <w:t>四、项目工作汇报</w:t>
      </w:r>
    </w:p>
    <w:p w:rsidR="004F4C4A" w:rsidRPr="00CD1206" w:rsidRDefault="000909CF" w:rsidP="004F4C4A">
      <w:pPr>
        <w:rPr>
          <w:b/>
          <w:sz w:val="28"/>
          <w:szCs w:val="28"/>
        </w:rPr>
      </w:pPr>
      <w:r w:rsidRPr="00E05D65">
        <w:rPr>
          <w:rFonts w:hint="eastAsia"/>
          <w:sz w:val="28"/>
          <w:szCs w:val="28"/>
        </w:rPr>
        <w:t>各项目</w:t>
      </w:r>
      <w:r>
        <w:rPr>
          <w:rFonts w:hint="eastAsia"/>
          <w:sz w:val="28"/>
          <w:szCs w:val="28"/>
        </w:rPr>
        <w:t>具体</w:t>
      </w:r>
      <w:r w:rsidRPr="00E05D65">
        <w:rPr>
          <w:rFonts w:hint="eastAsia"/>
          <w:sz w:val="28"/>
          <w:szCs w:val="28"/>
        </w:rPr>
        <w:t>执行情况参见各项目结项报告书</w:t>
      </w:r>
      <w:r>
        <w:rPr>
          <w:rFonts w:hint="eastAsia"/>
          <w:sz w:val="28"/>
          <w:szCs w:val="28"/>
        </w:rPr>
        <w:t>。</w:t>
      </w:r>
      <w:r w:rsidR="004F4C4A">
        <w:rPr>
          <w:rFonts w:hint="eastAsia"/>
          <w:sz w:val="28"/>
          <w:szCs w:val="28"/>
        </w:rPr>
        <w:t>本年度所有报告项目经基金会秘书处审核，均符合合格要求，请理事会审议。</w:t>
      </w:r>
    </w:p>
    <w:p w:rsidR="00123D68" w:rsidRPr="00AF3BC1" w:rsidRDefault="00123D68" w:rsidP="00123D68">
      <w:pPr>
        <w:keepNext/>
        <w:keepLines/>
        <w:spacing w:before="260" w:after="260" w:line="416" w:lineRule="auto"/>
        <w:outlineLvl w:val="1"/>
        <w:rPr>
          <w:sz w:val="28"/>
          <w:szCs w:val="28"/>
        </w:rPr>
      </w:pPr>
      <w:r w:rsidRPr="00AF3BC1">
        <w:rPr>
          <w:sz w:val="28"/>
          <w:szCs w:val="28"/>
        </w:rPr>
        <w:lastRenderedPageBreak/>
        <w:t>201</w:t>
      </w:r>
      <w:r w:rsidRPr="00AF3BC1">
        <w:rPr>
          <w:rFonts w:hint="eastAsia"/>
          <w:sz w:val="28"/>
          <w:szCs w:val="28"/>
        </w:rPr>
        <w:t>8</w:t>
      </w:r>
      <w:r w:rsidRPr="00AF3BC1">
        <w:rPr>
          <w:rFonts w:hint="eastAsia"/>
          <w:sz w:val="28"/>
          <w:szCs w:val="28"/>
        </w:rPr>
        <w:t>年度上海外国语大学教育发展基金会开展公益项目情况表：</w:t>
      </w:r>
    </w:p>
    <w:tbl>
      <w:tblPr>
        <w:tblW w:w="13416"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6"/>
        <w:gridCol w:w="3353"/>
        <w:gridCol w:w="1834"/>
        <w:gridCol w:w="1834"/>
        <w:gridCol w:w="1834"/>
        <w:gridCol w:w="1835"/>
      </w:tblGrid>
      <w:tr w:rsidR="00123D68" w:rsidRPr="00507820" w:rsidTr="00911F3D">
        <w:trPr>
          <w:trHeight w:val="276"/>
          <w:jc w:val="center"/>
        </w:trPr>
        <w:tc>
          <w:tcPr>
            <w:tcW w:w="2726" w:type="dxa"/>
            <w:noWrap/>
            <w:vAlign w:val="center"/>
            <w:hideMark/>
          </w:tcPr>
          <w:p w:rsidR="00123D68" w:rsidRPr="00507820" w:rsidRDefault="00123D68" w:rsidP="00C02A60">
            <w:pPr>
              <w:widowControl/>
              <w:jc w:val="center"/>
              <w:rPr>
                <w:rFonts w:ascii="宋体" w:eastAsia="宋体" w:hAnsi="宋体" w:cs="宋体"/>
                <w:b/>
                <w:kern w:val="0"/>
                <w:szCs w:val="21"/>
              </w:rPr>
            </w:pPr>
            <w:r w:rsidRPr="00507820">
              <w:rPr>
                <w:rFonts w:ascii="宋体" w:eastAsia="宋体" w:hAnsi="宋体" w:cs="宋体" w:hint="eastAsia"/>
                <w:b/>
                <w:kern w:val="0"/>
                <w:szCs w:val="21"/>
              </w:rPr>
              <w:t>项目</w:t>
            </w:r>
          </w:p>
        </w:tc>
        <w:tc>
          <w:tcPr>
            <w:tcW w:w="3353" w:type="dxa"/>
            <w:noWrap/>
            <w:vAlign w:val="center"/>
            <w:hideMark/>
          </w:tcPr>
          <w:p w:rsidR="00123D68" w:rsidRPr="00507820" w:rsidRDefault="00123D68" w:rsidP="00C02A60">
            <w:pPr>
              <w:widowControl/>
              <w:jc w:val="center"/>
              <w:rPr>
                <w:rFonts w:ascii="宋体" w:eastAsia="宋体" w:hAnsi="宋体" w:cs="宋体"/>
                <w:b/>
                <w:kern w:val="0"/>
                <w:szCs w:val="21"/>
              </w:rPr>
            </w:pPr>
            <w:r w:rsidRPr="00507820">
              <w:rPr>
                <w:rFonts w:ascii="宋体" w:eastAsia="宋体" w:hAnsi="宋体" w:cs="宋体" w:hint="eastAsia"/>
                <w:b/>
                <w:kern w:val="0"/>
                <w:szCs w:val="21"/>
              </w:rPr>
              <w:t>用途</w:t>
            </w:r>
          </w:p>
        </w:tc>
        <w:tc>
          <w:tcPr>
            <w:tcW w:w="1834" w:type="dxa"/>
            <w:noWrap/>
            <w:vAlign w:val="center"/>
            <w:hideMark/>
          </w:tcPr>
          <w:p w:rsidR="00123D68" w:rsidRPr="00507820" w:rsidRDefault="00123D68" w:rsidP="00C02A60">
            <w:pPr>
              <w:widowControl/>
              <w:jc w:val="center"/>
              <w:rPr>
                <w:rFonts w:ascii="宋体" w:eastAsia="宋体" w:hAnsi="宋体" w:cs="宋体"/>
                <w:b/>
                <w:kern w:val="0"/>
                <w:szCs w:val="21"/>
              </w:rPr>
            </w:pPr>
            <w:r w:rsidRPr="00507820">
              <w:rPr>
                <w:rFonts w:ascii="宋体" w:eastAsia="宋体" w:hAnsi="宋体" w:cs="宋体" w:hint="eastAsia"/>
                <w:b/>
                <w:kern w:val="0"/>
                <w:szCs w:val="21"/>
              </w:rPr>
              <w:t>期初余额</w:t>
            </w:r>
          </w:p>
        </w:tc>
        <w:tc>
          <w:tcPr>
            <w:tcW w:w="1834" w:type="dxa"/>
            <w:noWrap/>
            <w:vAlign w:val="center"/>
            <w:hideMark/>
          </w:tcPr>
          <w:p w:rsidR="00123D68" w:rsidRPr="00507820" w:rsidRDefault="00123D68" w:rsidP="00C02A60">
            <w:pPr>
              <w:widowControl/>
              <w:jc w:val="center"/>
              <w:rPr>
                <w:rFonts w:ascii="宋体" w:eastAsia="宋体" w:hAnsi="宋体" w:cs="宋体"/>
                <w:b/>
                <w:kern w:val="0"/>
                <w:szCs w:val="21"/>
              </w:rPr>
            </w:pPr>
            <w:r w:rsidRPr="00507820">
              <w:rPr>
                <w:rFonts w:ascii="宋体" w:eastAsia="宋体" w:hAnsi="宋体" w:cs="宋体" w:hint="eastAsia"/>
                <w:b/>
                <w:kern w:val="0"/>
                <w:szCs w:val="21"/>
              </w:rPr>
              <w:t>本期增加</w:t>
            </w:r>
          </w:p>
        </w:tc>
        <w:tc>
          <w:tcPr>
            <w:tcW w:w="1834" w:type="dxa"/>
            <w:noWrap/>
            <w:vAlign w:val="center"/>
            <w:hideMark/>
          </w:tcPr>
          <w:p w:rsidR="00123D68" w:rsidRPr="00507820" w:rsidRDefault="00123D68" w:rsidP="00C02A60">
            <w:pPr>
              <w:widowControl/>
              <w:jc w:val="center"/>
              <w:rPr>
                <w:rFonts w:ascii="宋体" w:eastAsia="宋体" w:hAnsi="宋体" w:cs="宋体"/>
                <w:b/>
                <w:kern w:val="0"/>
                <w:szCs w:val="21"/>
              </w:rPr>
            </w:pPr>
            <w:r w:rsidRPr="00507820">
              <w:rPr>
                <w:rFonts w:ascii="宋体" w:eastAsia="宋体" w:hAnsi="宋体" w:cs="宋体" w:hint="eastAsia"/>
                <w:b/>
                <w:kern w:val="0"/>
                <w:szCs w:val="21"/>
              </w:rPr>
              <w:t>本期减少</w:t>
            </w:r>
          </w:p>
        </w:tc>
        <w:tc>
          <w:tcPr>
            <w:tcW w:w="1835" w:type="dxa"/>
            <w:noWrap/>
            <w:vAlign w:val="center"/>
            <w:hideMark/>
          </w:tcPr>
          <w:p w:rsidR="00123D68" w:rsidRPr="00507820" w:rsidRDefault="00123D68" w:rsidP="00C02A60">
            <w:pPr>
              <w:widowControl/>
              <w:jc w:val="center"/>
              <w:rPr>
                <w:rFonts w:ascii="宋体" w:eastAsia="宋体" w:hAnsi="宋体" w:cs="宋体"/>
                <w:b/>
                <w:kern w:val="0"/>
                <w:szCs w:val="21"/>
              </w:rPr>
            </w:pPr>
            <w:r w:rsidRPr="00507820">
              <w:rPr>
                <w:rFonts w:ascii="宋体" w:eastAsia="宋体" w:hAnsi="宋体" w:cs="宋体" w:hint="eastAsia"/>
                <w:b/>
                <w:kern w:val="0"/>
                <w:szCs w:val="21"/>
              </w:rPr>
              <w:t>期末余额</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江苏新环美（张卫东）基金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张卫东助学金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887500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877500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三井住友银行奖学金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三井住友银行优秀学生奖</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27720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42240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38400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31560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致远围棋基金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支持上外围棋事业发展</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328073.1</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80000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330659.9</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77413.2</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中国路桥教育基金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中国路桥奖教金、奖学金、助学金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26000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200000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226000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赠与亚洲基金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张乃新奖学金、助学金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5052.91</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850504.75</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845000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10557.66</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万邦曹氏家族基金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研究生优秀学生奖学金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3969.91</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24000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24000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3969.91</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住友电工基金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住友电工奖学金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2297.19</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30500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30000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2797.19</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MBA（嘉御基金）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MBA教学科研、学生实践活动</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834000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125619.37</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708380.63</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校友助学基金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开展相关院系校友活动</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240890.64</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3000</w:t>
            </w:r>
          </w:p>
        </w:tc>
        <w:tc>
          <w:tcPr>
            <w:tcW w:w="1834" w:type="dxa"/>
            <w:noWrap/>
            <w:vAlign w:val="center"/>
          </w:tcPr>
          <w:p w:rsidR="00123D68" w:rsidRPr="00383436" w:rsidRDefault="00123D68" w:rsidP="00383436">
            <w:pPr>
              <w:rPr>
                <w:rFonts w:ascii="等线" w:eastAsia="等线" w:hAnsi="等线" w:cs="Times New Roman"/>
                <w:bCs/>
              </w:rPr>
            </w:pP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243890.64</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台湾华东书局基金</w:t>
            </w:r>
          </w:p>
        </w:tc>
        <w:tc>
          <w:tcPr>
            <w:tcW w:w="3353" w:type="dxa"/>
            <w:noWrap/>
            <w:vAlign w:val="center"/>
            <w:hideMark/>
          </w:tcPr>
          <w:p w:rsidR="00123D68" w:rsidRPr="00383436" w:rsidRDefault="00123D68" w:rsidP="00383436">
            <w:pPr>
              <w:jc w:val="center"/>
              <w:rPr>
                <w:rFonts w:ascii="等线" w:eastAsia="等线" w:hAnsi="等线" w:cs="Times New Roman"/>
                <w:bCs/>
              </w:rPr>
            </w:pPr>
            <w:r w:rsidRPr="00383436">
              <w:rPr>
                <w:rFonts w:ascii="等线" w:eastAsia="等线" w:hAnsi="等线" w:cs="Times New Roman" w:hint="eastAsia"/>
                <w:bCs/>
              </w:rPr>
              <w:t>东华书局奖学金</w:t>
            </w:r>
          </w:p>
        </w:tc>
        <w:tc>
          <w:tcPr>
            <w:tcW w:w="1834" w:type="dxa"/>
            <w:noWrap/>
            <w:vAlign w:val="center"/>
          </w:tcPr>
          <w:p w:rsidR="00123D68" w:rsidRPr="00383436" w:rsidRDefault="00123D68" w:rsidP="00383436">
            <w:pPr>
              <w:jc w:val="center"/>
              <w:rPr>
                <w:rFonts w:ascii="等线" w:eastAsia="等线" w:hAnsi="等线" w:cs="Times New Roman"/>
                <w:bCs/>
              </w:rPr>
            </w:pPr>
            <w:r w:rsidRPr="00383436">
              <w:rPr>
                <w:rFonts w:ascii="等线" w:eastAsia="等线" w:hAnsi="等线" w:cs="Times New Roman" w:hint="eastAsia"/>
                <w:bCs/>
              </w:rPr>
              <w:t>300000</w:t>
            </w:r>
          </w:p>
        </w:tc>
        <w:tc>
          <w:tcPr>
            <w:tcW w:w="1834" w:type="dxa"/>
            <w:noWrap/>
            <w:vAlign w:val="center"/>
          </w:tcPr>
          <w:p w:rsidR="00123D68" w:rsidRPr="00383436" w:rsidRDefault="00123D68" w:rsidP="00383436">
            <w:pPr>
              <w:jc w:val="cente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jc w:val="center"/>
              <w:rPr>
                <w:rFonts w:ascii="等线" w:eastAsia="等线" w:hAnsi="等线" w:cs="Times New Roman"/>
                <w:bCs/>
              </w:rPr>
            </w:pPr>
            <w:r w:rsidRPr="00383436">
              <w:rPr>
                <w:rFonts w:ascii="等线" w:eastAsia="等线" w:hAnsi="等线" w:cs="Times New Roman" w:hint="eastAsia"/>
                <w:bCs/>
              </w:rPr>
              <w:t>50000</w:t>
            </w:r>
          </w:p>
        </w:tc>
        <w:tc>
          <w:tcPr>
            <w:tcW w:w="1835" w:type="dxa"/>
            <w:noWrap/>
            <w:vAlign w:val="center"/>
          </w:tcPr>
          <w:p w:rsidR="00123D68" w:rsidRPr="00383436" w:rsidRDefault="00123D68" w:rsidP="00383436">
            <w:pPr>
              <w:jc w:val="center"/>
              <w:rPr>
                <w:rFonts w:ascii="等线" w:eastAsia="等线" w:hAnsi="等线" w:cs="Times New Roman"/>
                <w:bCs/>
              </w:rPr>
            </w:pPr>
            <w:r w:rsidRPr="00383436">
              <w:rPr>
                <w:rFonts w:ascii="等线" w:eastAsia="等线" w:hAnsi="等线" w:cs="Times New Roman" w:hint="eastAsia"/>
                <w:bCs/>
              </w:rPr>
              <w:t>250000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物语公司教育基金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日语系教学科研与学生实践活动</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64388.5</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9336.56</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55051.94</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lastRenderedPageBreak/>
              <w:t>上海大众教育基金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德语系教学科研事业</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316709.8</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9291.5</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307418.3</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思源教育基金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俄语系优秀学生奖</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1029000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17500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1043500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爱棒球教育发展基金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上外棒球队训练、比赛费用</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107600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79200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28400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金贸学院校友基金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金贸学院校友活动</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50850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9234</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41616</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邵一兵基金</w:t>
            </w:r>
          </w:p>
        </w:tc>
        <w:tc>
          <w:tcPr>
            <w:tcW w:w="3353"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邵一兵奖、助学金、奖教金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197902.72</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32500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165402.72</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兰生股份基金</w:t>
            </w:r>
          </w:p>
        </w:tc>
        <w:tc>
          <w:tcPr>
            <w:tcW w:w="3353"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兰生股份奖学金、奖教金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1036281.09</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15400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32000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1019681.09</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中艺抽纱基金</w:t>
            </w:r>
          </w:p>
        </w:tc>
        <w:tc>
          <w:tcPr>
            <w:tcW w:w="3353"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抽纱奖学金、奖教金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438775</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6125</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24000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420900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东浩兰生基金</w:t>
            </w:r>
          </w:p>
        </w:tc>
        <w:tc>
          <w:tcPr>
            <w:tcW w:w="3353"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东浩兰生奖学金、奖教金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310640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4375</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19000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296015</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沈伟英基金</w:t>
            </w:r>
          </w:p>
        </w:tc>
        <w:tc>
          <w:tcPr>
            <w:tcW w:w="3353"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沈伟英奖、助学金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528600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8750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7000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530350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林芯基金</w:t>
            </w:r>
          </w:p>
        </w:tc>
        <w:tc>
          <w:tcPr>
            <w:tcW w:w="3353"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林芯助学金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1094065.4</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17500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1103565.4</w:t>
            </w:r>
          </w:p>
        </w:tc>
      </w:tr>
      <w:tr w:rsidR="00123D68" w:rsidRPr="00507820" w:rsidTr="00911F3D">
        <w:trPr>
          <w:trHeight w:val="495"/>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弘江教育基金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弘江奖、助学金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1982000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6000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1976000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安硕教育基金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奖学金、助学金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200654.92</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6969</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193685.92</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申万宏源基金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申万宏源奖、助学金、奖教金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2319.16</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85000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85000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2319.16</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lastRenderedPageBreak/>
              <w:t>外教社基金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外教社奖、助学金、奖教金</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508166.45</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100000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57500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550666.45</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东森教育基金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资助校级本科生海外交流项目</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263940.9</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26359</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237581.9</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会友教育基金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田野调查优秀科研成果奖励</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10000000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171000</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9829000</w:t>
            </w:r>
          </w:p>
        </w:tc>
      </w:tr>
      <w:tr w:rsidR="00123D68" w:rsidRPr="00507820" w:rsidTr="00911F3D">
        <w:trPr>
          <w:trHeight w:val="276"/>
          <w:jc w:val="center"/>
        </w:trPr>
        <w:tc>
          <w:tcPr>
            <w:tcW w:w="2726"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东方语学院学生活动基金</w:t>
            </w:r>
          </w:p>
        </w:tc>
        <w:tc>
          <w:tcPr>
            <w:tcW w:w="3353" w:type="dxa"/>
            <w:noWrap/>
            <w:vAlign w:val="center"/>
            <w:hideMark/>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支持东方语学生社会实践活动</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20000</w:t>
            </w:r>
          </w:p>
        </w:tc>
        <w:tc>
          <w:tcPr>
            <w:tcW w:w="1834"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1745</w:t>
            </w:r>
          </w:p>
        </w:tc>
        <w:tc>
          <w:tcPr>
            <w:tcW w:w="1835" w:type="dxa"/>
            <w:noWrap/>
            <w:vAlign w:val="center"/>
          </w:tcPr>
          <w:p w:rsidR="00123D68" w:rsidRPr="00383436" w:rsidRDefault="00123D68" w:rsidP="00383436">
            <w:pPr>
              <w:rPr>
                <w:rFonts w:ascii="等线" w:eastAsia="等线" w:hAnsi="等线" w:cs="Times New Roman"/>
                <w:bCs/>
              </w:rPr>
            </w:pPr>
            <w:r w:rsidRPr="00383436">
              <w:rPr>
                <w:rFonts w:ascii="等线" w:eastAsia="等线" w:hAnsi="等线" w:cs="Times New Roman" w:hint="eastAsia"/>
                <w:bCs/>
              </w:rPr>
              <w:t>18255</w:t>
            </w:r>
          </w:p>
        </w:tc>
      </w:tr>
      <w:tr w:rsidR="00123D68" w:rsidRPr="00507820" w:rsidTr="00911F3D">
        <w:trPr>
          <w:trHeight w:val="276"/>
          <w:jc w:val="center"/>
        </w:trPr>
        <w:tc>
          <w:tcPr>
            <w:tcW w:w="2726" w:type="dxa"/>
            <w:noWrap/>
            <w:vAlign w:val="center"/>
            <w:hideMark/>
          </w:tcPr>
          <w:p w:rsidR="00123D68" w:rsidRPr="00507820" w:rsidRDefault="00123D68" w:rsidP="00C02A60">
            <w:pPr>
              <w:widowControl/>
              <w:jc w:val="center"/>
              <w:rPr>
                <w:rFonts w:ascii="Times New Roman" w:eastAsia="宋体" w:hAnsi="Times New Roman" w:cs="Times New Roman"/>
                <w:b/>
                <w:kern w:val="0"/>
                <w:sz w:val="20"/>
                <w:szCs w:val="20"/>
              </w:rPr>
            </w:pPr>
            <w:r w:rsidRPr="00507820">
              <w:rPr>
                <w:rFonts w:ascii="Times New Roman" w:eastAsia="宋体" w:hAnsi="Times New Roman" w:cs="Times New Roman" w:hint="eastAsia"/>
                <w:b/>
                <w:kern w:val="0"/>
                <w:sz w:val="20"/>
                <w:szCs w:val="20"/>
              </w:rPr>
              <w:t>合计</w:t>
            </w:r>
          </w:p>
        </w:tc>
        <w:tc>
          <w:tcPr>
            <w:tcW w:w="3353" w:type="dxa"/>
            <w:noWrap/>
            <w:vAlign w:val="center"/>
            <w:hideMark/>
          </w:tcPr>
          <w:p w:rsidR="00123D68" w:rsidRPr="00507820" w:rsidRDefault="00123D68" w:rsidP="00C02A60">
            <w:pPr>
              <w:widowControl/>
              <w:jc w:val="center"/>
              <w:rPr>
                <w:rFonts w:ascii="Times New Roman" w:eastAsia="宋体" w:hAnsi="Times New Roman" w:cs="Times New Roman"/>
                <w:b/>
                <w:kern w:val="0"/>
                <w:sz w:val="20"/>
                <w:szCs w:val="20"/>
              </w:rPr>
            </w:pPr>
          </w:p>
        </w:tc>
        <w:tc>
          <w:tcPr>
            <w:tcW w:w="1834" w:type="dxa"/>
            <w:noWrap/>
            <w:vAlign w:val="center"/>
          </w:tcPr>
          <w:p w:rsidR="00123D68" w:rsidRPr="00507820" w:rsidRDefault="00123D68" w:rsidP="00C02A60">
            <w:pPr>
              <w:jc w:val="center"/>
              <w:rPr>
                <w:rFonts w:ascii="Arial" w:eastAsia="宋体" w:hAnsi="Arial" w:cs="Arial"/>
                <w:b/>
                <w:sz w:val="20"/>
                <w:szCs w:val="20"/>
              </w:rPr>
            </w:pPr>
            <w:r w:rsidRPr="00507820">
              <w:rPr>
                <w:rFonts w:ascii="Arial" w:hAnsi="Arial" w:cs="Arial"/>
                <w:b/>
                <w:sz w:val="20"/>
                <w:szCs w:val="20"/>
              </w:rPr>
              <w:t>10787397.69</w:t>
            </w:r>
          </w:p>
        </w:tc>
        <w:tc>
          <w:tcPr>
            <w:tcW w:w="1834" w:type="dxa"/>
            <w:noWrap/>
            <w:vAlign w:val="center"/>
          </w:tcPr>
          <w:p w:rsidR="00123D68" w:rsidRPr="00507820" w:rsidRDefault="00123D68" w:rsidP="00C02A60">
            <w:pPr>
              <w:jc w:val="center"/>
              <w:rPr>
                <w:rFonts w:ascii="Arial" w:eastAsia="宋体" w:hAnsi="Arial" w:cs="Arial"/>
                <w:b/>
                <w:sz w:val="20"/>
                <w:szCs w:val="20"/>
              </w:rPr>
            </w:pPr>
            <w:r w:rsidRPr="00507820">
              <w:rPr>
                <w:rFonts w:ascii="Arial" w:hAnsi="Arial" w:cs="Arial"/>
                <w:b/>
                <w:sz w:val="20"/>
                <w:szCs w:val="20"/>
              </w:rPr>
              <w:t>11504894.75</w:t>
            </w:r>
          </w:p>
        </w:tc>
        <w:tc>
          <w:tcPr>
            <w:tcW w:w="1834" w:type="dxa"/>
            <w:noWrap/>
            <w:vAlign w:val="center"/>
          </w:tcPr>
          <w:p w:rsidR="00123D68" w:rsidRPr="00507820" w:rsidRDefault="00123D68" w:rsidP="00C02A60">
            <w:pPr>
              <w:jc w:val="center"/>
              <w:rPr>
                <w:rFonts w:ascii="Arial" w:eastAsia="宋体" w:hAnsi="Arial" w:cs="Arial"/>
                <w:b/>
                <w:sz w:val="20"/>
                <w:szCs w:val="20"/>
              </w:rPr>
            </w:pPr>
            <w:r w:rsidRPr="00507820">
              <w:rPr>
                <w:rFonts w:ascii="Arial" w:hAnsi="Arial" w:cs="Arial"/>
                <w:b/>
                <w:sz w:val="20"/>
                <w:szCs w:val="20"/>
              </w:rPr>
              <w:t>2266814.33</w:t>
            </w:r>
          </w:p>
        </w:tc>
        <w:tc>
          <w:tcPr>
            <w:tcW w:w="1835" w:type="dxa"/>
            <w:noWrap/>
            <w:vAlign w:val="center"/>
          </w:tcPr>
          <w:p w:rsidR="00123D68" w:rsidRPr="00507820" w:rsidRDefault="00123D68" w:rsidP="00C02A60">
            <w:pPr>
              <w:jc w:val="center"/>
              <w:rPr>
                <w:rFonts w:ascii="Arial" w:eastAsia="宋体" w:hAnsi="Arial" w:cs="Arial"/>
                <w:b/>
                <w:sz w:val="20"/>
                <w:szCs w:val="20"/>
              </w:rPr>
            </w:pPr>
            <w:r w:rsidRPr="00507820">
              <w:rPr>
                <w:rFonts w:ascii="Arial" w:hAnsi="Arial" w:cs="Arial"/>
                <w:b/>
                <w:sz w:val="20"/>
                <w:szCs w:val="20"/>
              </w:rPr>
              <w:t>20025478.11</w:t>
            </w:r>
          </w:p>
        </w:tc>
      </w:tr>
    </w:tbl>
    <w:p w:rsidR="00123D68" w:rsidRPr="00507820" w:rsidRDefault="00123D68" w:rsidP="00123D68"/>
    <w:p w:rsidR="00123D68" w:rsidRPr="00507820" w:rsidRDefault="00123D68" w:rsidP="00123D68"/>
    <w:p w:rsidR="00123D68" w:rsidRPr="00EA0CF8" w:rsidRDefault="00123D68" w:rsidP="00123D68">
      <w:pPr>
        <w:spacing w:line="360" w:lineRule="auto"/>
        <w:rPr>
          <w:rFonts w:ascii="仿宋_GB2312" w:eastAsia="仿宋_GB2312" w:hAnsi="Calibri" w:cs="Times New Roman"/>
          <w:b/>
          <w:sz w:val="24"/>
          <w:szCs w:val="24"/>
        </w:rPr>
      </w:pPr>
    </w:p>
    <w:p w:rsidR="00123D68" w:rsidRPr="001B2216" w:rsidRDefault="00123D68" w:rsidP="00BA6083">
      <w:pPr>
        <w:ind w:firstLineChars="200" w:firstLine="560"/>
        <w:rPr>
          <w:sz w:val="28"/>
          <w:szCs w:val="28"/>
        </w:rPr>
      </w:pPr>
    </w:p>
    <w:sectPr w:rsidR="00123D68" w:rsidRPr="001B2216" w:rsidSect="009B539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BC9" w:rsidRDefault="00E67BC9" w:rsidP="00116ABD">
      <w:r>
        <w:separator/>
      </w:r>
    </w:p>
  </w:endnote>
  <w:endnote w:type="continuationSeparator" w:id="1">
    <w:p w:rsidR="00E67BC9" w:rsidRDefault="00E67BC9" w:rsidP="00116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variable"/>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BC9" w:rsidRDefault="00E67BC9" w:rsidP="00116ABD">
      <w:r>
        <w:separator/>
      </w:r>
    </w:p>
  </w:footnote>
  <w:footnote w:type="continuationSeparator" w:id="1">
    <w:p w:rsidR="00E67BC9" w:rsidRDefault="00E67BC9" w:rsidP="00116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81F9C"/>
    <w:multiLevelType w:val="hybridMultilevel"/>
    <w:tmpl w:val="EC949EB6"/>
    <w:lvl w:ilvl="0" w:tplc="568A6570">
      <w:start w:val="1"/>
      <w:numFmt w:val="japaneseCounting"/>
      <w:lvlText w:val="%1．"/>
      <w:lvlJc w:val="left"/>
      <w:pPr>
        <w:ind w:left="56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1E2423"/>
    <w:multiLevelType w:val="hybridMultilevel"/>
    <w:tmpl w:val="8B50F2A4"/>
    <w:lvl w:ilvl="0" w:tplc="374E29C4">
      <w:start w:val="3"/>
      <w:numFmt w:val="japaneseCounting"/>
      <w:lvlText w:val="%1，"/>
      <w:lvlJc w:val="left"/>
      <w:pPr>
        <w:ind w:left="1222" w:hanging="660"/>
      </w:pPr>
      <w:rPr>
        <w:rFonts w:hint="default"/>
        <w:sz w:val="32"/>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7D713CD1"/>
    <w:multiLevelType w:val="hybridMultilevel"/>
    <w:tmpl w:val="F836CF1A"/>
    <w:lvl w:ilvl="0" w:tplc="F87647D4">
      <w:start w:val="1"/>
      <w:numFmt w:val="japaneseCounting"/>
      <w:lvlText w:val="%1、"/>
      <w:lvlJc w:val="left"/>
      <w:pPr>
        <w:ind w:left="720" w:hanging="720"/>
      </w:pPr>
      <w:rPr>
        <w:rFonts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539E"/>
    <w:rsid w:val="00005159"/>
    <w:rsid w:val="00034DE8"/>
    <w:rsid w:val="000516E3"/>
    <w:rsid w:val="000909CF"/>
    <w:rsid w:val="000F25A4"/>
    <w:rsid w:val="00116ABD"/>
    <w:rsid w:val="00123D68"/>
    <w:rsid w:val="00124E9F"/>
    <w:rsid w:val="001265DB"/>
    <w:rsid w:val="00187CD4"/>
    <w:rsid w:val="001B2216"/>
    <w:rsid w:val="001C2429"/>
    <w:rsid w:val="0021576D"/>
    <w:rsid w:val="0026649C"/>
    <w:rsid w:val="002750C2"/>
    <w:rsid w:val="002A4485"/>
    <w:rsid w:val="002B1420"/>
    <w:rsid w:val="002C5216"/>
    <w:rsid w:val="00354E8A"/>
    <w:rsid w:val="00383436"/>
    <w:rsid w:val="003C2A64"/>
    <w:rsid w:val="003C6F56"/>
    <w:rsid w:val="003D1977"/>
    <w:rsid w:val="003E6ADB"/>
    <w:rsid w:val="00404186"/>
    <w:rsid w:val="004334B4"/>
    <w:rsid w:val="00461737"/>
    <w:rsid w:val="004F4C4A"/>
    <w:rsid w:val="00506876"/>
    <w:rsid w:val="005863DE"/>
    <w:rsid w:val="005A50CE"/>
    <w:rsid w:val="00603668"/>
    <w:rsid w:val="00646229"/>
    <w:rsid w:val="006634D8"/>
    <w:rsid w:val="00680857"/>
    <w:rsid w:val="006A0581"/>
    <w:rsid w:val="006C7B19"/>
    <w:rsid w:val="006D4837"/>
    <w:rsid w:val="006E6BC0"/>
    <w:rsid w:val="006F1DAA"/>
    <w:rsid w:val="00755C5E"/>
    <w:rsid w:val="007B5DA8"/>
    <w:rsid w:val="007C6FA8"/>
    <w:rsid w:val="00861A0F"/>
    <w:rsid w:val="00862DA4"/>
    <w:rsid w:val="00866038"/>
    <w:rsid w:val="00875F64"/>
    <w:rsid w:val="00876932"/>
    <w:rsid w:val="008C7DCA"/>
    <w:rsid w:val="008D2B00"/>
    <w:rsid w:val="008E4762"/>
    <w:rsid w:val="00911F3D"/>
    <w:rsid w:val="009A741C"/>
    <w:rsid w:val="009B0545"/>
    <w:rsid w:val="009B1BA0"/>
    <w:rsid w:val="009B539E"/>
    <w:rsid w:val="009F725B"/>
    <w:rsid w:val="00A65DE7"/>
    <w:rsid w:val="00A77B0A"/>
    <w:rsid w:val="00A857BC"/>
    <w:rsid w:val="00AB15A4"/>
    <w:rsid w:val="00AB32DD"/>
    <w:rsid w:val="00AF3BC1"/>
    <w:rsid w:val="00AF497D"/>
    <w:rsid w:val="00B02806"/>
    <w:rsid w:val="00B7590C"/>
    <w:rsid w:val="00B80595"/>
    <w:rsid w:val="00B85CE2"/>
    <w:rsid w:val="00BA6083"/>
    <w:rsid w:val="00BF04E8"/>
    <w:rsid w:val="00BF2A48"/>
    <w:rsid w:val="00C832DC"/>
    <w:rsid w:val="00C95F91"/>
    <w:rsid w:val="00CD0CE2"/>
    <w:rsid w:val="00CE1666"/>
    <w:rsid w:val="00D4690E"/>
    <w:rsid w:val="00DC4188"/>
    <w:rsid w:val="00DF1030"/>
    <w:rsid w:val="00DF7DAA"/>
    <w:rsid w:val="00E45300"/>
    <w:rsid w:val="00E57BB5"/>
    <w:rsid w:val="00E651B9"/>
    <w:rsid w:val="00E67BC9"/>
    <w:rsid w:val="00EE0D72"/>
    <w:rsid w:val="00F21E48"/>
    <w:rsid w:val="00FB35C6"/>
    <w:rsid w:val="00FD36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539E"/>
    <w:pPr>
      <w:ind w:firstLineChars="200" w:firstLine="420"/>
    </w:pPr>
  </w:style>
  <w:style w:type="paragraph" w:styleId="a4">
    <w:name w:val="header"/>
    <w:basedOn w:val="a"/>
    <w:link w:val="Char"/>
    <w:uiPriority w:val="99"/>
    <w:unhideWhenUsed/>
    <w:rsid w:val="00116A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16ABD"/>
    <w:rPr>
      <w:sz w:val="18"/>
      <w:szCs w:val="18"/>
    </w:rPr>
  </w:style>
  <w:style w:type="paragraph" w:styleId="a5">
    <w:name w:val="footer"/>
    <w:basedOn w:val="a"/>
    <w:link w:val="Char0"/>
    <w:uiPriority w:val="99"/>
    <w:unhideWhenUsed/>
    <w:rsid w:val="00116ABD"/>
    <w:pPr>
      <w:tabs>
        <w:tab w:val="center" w:pos="4153"/>
        <w:tab w:val="right" w:pos="8306"/>
      </w:tabs>
      <w:snapToGrid w:val="0"/>
      <w:jc w:val="left"/>
    </w:pPr>
    <w:rPr>
      <w:sz w:val="18"/>
      <w:szCs w:val="18"/>
    </w:rPr>
  </w:style>
  <w:style w:type="character" w:customStyle="1" w:styleId="Char0">
    <w:name w:val="页脚 Char"/>
    <w:basedOn w:val="a0"/>
    <w:link w:val="a5"/>
    <w:uiPriority w:val="99"/>
    <w:rsid w:val="00116AB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杨晴琦</dc:creator>
  <cp:lastModifiedBy>黄震宇</cp:lastModifiedBy>
  <cp:revision>15</cp:revision>
  <dcterms:created xsi:type="dcterms:W3CDTF">2020-09-16T06:45:00Z</dcterms:created>
  <dcterms:modified xsi:type="dcterms:W3CDTF">2020-09-18T09:36:00Z</dcterms:modified>
</cp:coreProperties>
</file>